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4E" w:rsidRPr="00725CCE" w:rsidRDefault="00B739B8" w:rsidP="00D3074E">
      <w:pPr>
        <w:pStyle w:val="GvdeMetni"/>
        <w:rPr>
          <w:rFonts w:cs="Times New Roman"/>
          <w:sz w:val="24"/>
          <w:szCs w:val="24"/>
        </w:rPr>
      </w:pPr>
      <w:proofErr w:type="gramStart"/>
      <w:r>
        <w:rPr>
          <w:rFonts w:cs="Times New Roman"/>
          <w:sz w:val="24"/>
          <w:szCs w:val="24"/>
        </w:rPr>
        <w:t>………</w:t>
      </w:r>
      <w:proofErr w:type="gramEnd"/>
      <w:r>
        <w:rPr>
          <w:rFonts w:cs="Times New Roman"/>
          <w:sz w:val="24"/>
          <w:szCs w:val="24"/>
        </w:rPr>
        <w:t xml:space="preserve"> </w:t>
      </w:r>
      <w:r w:rsidR="00D3074E">
        <w:rPr>
          <w:rFonts w:cs="Times New Roman"/>
          <w:sz w:val="24"/>
          <w:szCs w:val="24"/>
        </w:rPr>
        <w:t xml:space="preserve">ANADOLU LİSESİ 11. SINIFLAR TÜRK DİLİ VE EDEBİYATI DERSİ 1. DÖNEM </w:t>
      </w:r>
      <w:proofErr w:type="gramStart"/>
      <w:r w:rsidR="00D3074E">
        <w:rPr>
          <w:rFonts w:cs="Times New Roman"/>
          <w:sz w:val="24"/>
          <w:szCs w:val="24"/>
        </w:rPr>
        <w:t>1 .</w:t>
      </w:r>
      <w:proofErr w:type="gramEnd"/>
      <w:r w:rsidR="00D3074E">
        <w:rPr>
          <w:rFonts w:cs="Times New Roman"/>
          <w:sz w:val="24"/>
          <w:szCs w:val="24"/>
        </w:rPr>
        <w:t xml:space="preserve"> YAZILI SINAV SORULARIDIR.</w:t>
      </w:r>
    </w:p>
    <w:p w:rsidR="00D055FD" w:rsidRPr="00240BFB" w:rsidRDefault="00773802" w:rsidP="003959B5">
      <w:pPr>
        <w:pStyle w:val="Balk1"/>
        <w:rPr>
          <w:rFonts w:cs="Times New Roman"/>
          <w:sz w:val="22"/>
        </w:rPr>
      </w:pPr>
      <w:r w:rsidRPr="00240BFB">
        <w:rPr>
          <w:rFonts w:cs="Times New Roman"/>
          <w:sz w:val="22"/>
        </w:rPr>
        <w:t>CEVAP ANAHTARI</w:t>
      </w:r>
    </w:p>
    <w:p w:rsidR="00864CD7" w:rsidRPr="00240BFB" w:rsidRDefault="00864CD7" w:rsidP="002A4314">
      <w:pPr>
        <w:ind w:firstLine="360"/>
        <w:jc w:val="both"/>
        <w:rPr>
          <w:rFonts w:cs="Times New Roman"/>
          <w:b/>
          <w:sz w:val="22"/>
        </w:rPr>
      </w:pPr>
      <w:r w:rsidRPr="00240BFB">
        <w:rPr>
          <w:rFonts w:cs="Times New Roman"/>
          <w:sz w:val="22"/>
        </w:rPr>
        <w:t>Edebi eser; dili, teması, kişileri, zaman ve mekânıyla, toplumsal gerçeğe dayanır. Bu durumda yazarın; toplumsal, tarihi ve siyasi koşulların tamamen dışında olması düşünülemez.</w:t>
      </w:r>
    </w:p>
    <w:p w:rsidR="00864CD7" w:rsidRPr="00240BFB" w:rsidRDefault="00864CD7" w:rsidP="00F62638">
      <w:pPr>
        <w:pStyle w:val="GvdeMetni2"/>
        <w:numPr>
          <w:ilvl w:val="0"/>
          <w:numId w:val="5"/>
        </w:numPr>
        <w:rPr>
          <w:rFonts w:cs="Times New Roman"/>
          <w:b/>
          <w:sz w:val="22"/>
        </w:rPr>
      </w:pPr>
      <w:r w:rsidRPr="00240BFB">
        <w:rPr>
          <w:rFonts w:cs="Times New Roman"/>
          <w:b/>
          <w:sz w:val="22"/>
        </w:rPr>
        <w:t>Verilen parçada edebiyatın ne ile ilişkili olduğu belirtilmiştir?</w:t>
      </w:r>
      <w:r w:rsidR="00B61F53">
        <w:rPr>
          <w:rFonts w:cs="Times New Roman"/>
          <w:b/>
          <w:sz w:val="22"/>
        </w:rPr>
        <w:t xml:space="preserve"> Bu ilişkiyi birkaç cümleyle açıklayınız. </w:t>
      </w:r>
      <w:r w:rsidR="00F62638" w:rsidRPr="00240BFB">
        <w:rPr>
          <w:rFonts w:cs="Times New Roman"/>
          <w:b/>
          <w:sz w:val="22"/>
        </w:rPr>
        <w:t xml:space="preserve"> (5 puan)</w:t>
      </w:r>
    </w:p>
    <w:p w:rsidR="00F62638" w:rsidRPr="00240BFB" w:rsidRDefault="00773802" w:rsidP="00773802">
      <w:pPr>
        <w:pStyle w:val="GvdeMetni2"/>
        <w:ind w:left="360"/>
        <w:rPr>
          <w:rFonts w:cs="Times New Roman"/>
          <w:b/>
          <w:color w:val="002060"/>
          <w:sz w:val="22"/>
        </w:rPr>
      </w:pPr>
      <w:r w:rsidRPr="00240BFB">
        <w:rPr>
          <w:rFonts w:cs="Times New Roman"/>
          <w:color w:val="FF0000"/>
          <w:sz w:val="22"/>
        </w:rPr>
        <w:t>Toplum ile tarihi ve siyasi koşullar ile ilişkisi olduğu belirtilmiştir.</w:t>
      </w:r>
      <w:r w:rsidRPr="00240BFB">
        <w:rPr>
          <w:rFonts w:cs="Times New Roman"/>
          <w:b/>
          <w:color w:val="FF0000"/>
          <w:sz w:val="22"/>
        </w:rPr>
        <w:t xml:space="preserve">  </w:t>
      </w:r>
      <w:r w:rsidR="003C09B9" w:rsidRPr="003C09B9">
        <w:rPr>
          <w:rFonts w:cs="Times New Roman"/>
          <w:color w:val="FF0000"/>
          <w:sz w:val="22"/>
        </w:rPr>
        <w:t xml:space="preserve">Edebiyat toplumun duygularının yansıdığı alandır. Sanatçı da eserini üretirken toplumsal gerçeklikten ayrı düşünülemez. Sanatçı </w:t>
      </w:r>
      <w:r w:rsidR="003C09B9">
        <w:rPr>
          <w:rFonts w:cs="Times New Roman"/>
          <w:color w:val="FF0000"/>
          <w:sz w:val="22"/>
        </w:rPr>
        <w:t xml:space="preserve">eseriyle yaşadığı toplumun tanığı durumundadır. Edebiyat da toplumun kültürel birikimini oluşturur. Toplumun duygu, düşünce ve hayalleri, sosyal hayatı, dini hayatı, siyasal yapılanması, ekonomik hayatı vb. edebi eserde yer bulur. Edebiyat bir yandan toplumu kayda geçerken diğer yandan da toplum sorunlarının çözülmesine, teknolojik gelişmeye de katkıda bulunur. </w:t>
      </w:r>
      <w:r w:rsidR="003C09B9">
        <w:rPr>
          <w:rFonts w:cs="Times New Roman"/>
          <w:b/>
          <w:color w:val="FF0000"/>
          <w:sz w:val="22"/>
        </w:rPr>
        <w:t xml:space="preserve"> </w:t>
      </w:r>
      <w:r w:rsidRPr="00240BFB">
        <w:rPr>
          <w:rFonts w:cs="Times New Roman"/>
          <w:b/>
          <w:color w:val="FF0000"/>
          <w:sz w:val="22"/>
        </w:rPr>
        <w:t xml:space="preserve">  </w:t>
      </w:r>
      <w:r w:rsidRPr="00240BFB">
        <w:rPr>
          <w:rFonts w:cs="Times New Roman"/>
          <w:b/>
          <w:color w:val="002060"/>
          <w:sz w:val="22"/>
        </w:rPr>
        <w:t>5 puan</w:t>
      </w:r>
    </w:p>
    <w:p w:rsidR="00F62638" w:rsidRPr="00240BFB" w:rsidRDefault="00F62638" w:rsidP="00F62638">
      <w:pPr>
        <w:pStyle w:val="GvdeMetni2"/>
        <w:numPr>
          <w:ilvl w:val="0"/>
          <w:numId w:val="5"/>
        </w:numPr>
        <w:rPr>
          <w:rFonts w:cs="Times New Roman"/>
          <w:b/>
          <w:sz w:val="22"/>
        </w:rPr>
      </w:pPr>
      <w:r w:rsidRPr="00240BFB">
        <w:rPr>
          <w:rFonts w:cs="Times New Roman"/>
          <w:b/>
          <w:sz w:val="22"/>
        </w:rPr>
        <w:t xml:space="preserve">Cumhuriyet Dönemi’ </w:t>
      </w:r>
      <w:proofErr w:type="spellStart"/>
      <w:r w:rsidRPr="00240BFB">
        <w:rPr>
          <w:rFonts w:cs="Times New Roman"/>
          <w:b/>
          <w:sz w:val="22"/>
        </w:rPr>
        <w:t>nin</w:t>
      </w:r>
      <w:proofErr w:type="spellEnd"/>
      <w:r w:rsidRPr="00240BFB">
        <w:rPr>
          <w:rFonts w:cs="Times New Roman"/>
          <w:b/>
          <w:sz w:val="22"/>
        </w:rPr>
        <w:t xml:space="preserve"> 1923-1940 yıllarında yazılmış </w:t>
      </w:r>
      <w:r w:rsidR="002A4314" w:rsidRPr="00240BFB">
        <w:rPr>
          <w:rFonts w:cs="Times New Roman"/>
          <w:b/>
          <w:sz w:val="22"/>
        </w:rPr>
        <w:t>hikâyenin</w:t>
      </w:r>
      <w:r w:rsidRPr="00240BFB">
        <w:rPr>
          <w:rFonts w:cs="Times New Roman"/>
          <w:b/>
          <w:sz w:val="22"/>
        </w:rPr>
        <w:t xml:space="preserve"> genel özelliklerini maddeler halinde yazınız. (10 puan)</w:t>
      </w:r>
    </w:p>
    <w:p w:rsidR="00773802" w:rsidRPr="00240BFB" w:rsidRDefault="00773802" w:rsidP="00773802">
      <w:pPr>
        <w:pStyle w:val="GvdeMetni2"/>
        <w:numPr>
          <w:ilvl w:val="0"/>
          <w:numId w:val="7"/>
        </w:numPr>
        <w:spacing w:after="0"/>
        <w:rPr>
          <w:rFonts w:cs="Times New Roman"/>
          <w:color w:val="FF0000"/>
          <w:sz w:val="22"/>
        </w:rPr>
      </w:pPr>
      <w:r w:rsidRPr="00240BFB">
        <w:rPr>
          <w:rFonts w:cs="Times New Roman"/>
          <w:color w:val="FF0000"/>
          <w:sz w:val="22"/>
        </w:rPr>
        <w:t xml:space="preserve">Bu dönemde bir yandan Milli Edebiyat sanatçıları eser vermeye devam etmekte bir yandan da olay ve durum hikâyeleri yazılmaktadır. </w:t>
      </w:r>
    </w:p>
    <w:p w:rsidR="00773802" w:rsidRPr="00240BFB" w:rsidRDefault="00773802" w:rsidP="00773802">
      <w:pPr>
        <w:pStyle w:val="GvdeMetni2"/>
        <w:numPr>
          <w:ilvl w:val="0"/>
          <w:numId w:val="7"/>
        </w:numPr>
        <w:spacing w:after="0"/>
        <w:rPr>
          <w:rFonts w:cs="Times New Roman"/>
          <w:color w:val="FF0000"/>
          <w:sz w:val="22"/>
        </w:rPr>
      </w:pPr>
      <w:r w:rsidRPr="00240BFB">
        <w:rPr>
          <w:rFonts w:cs="Times New Roman"/>
          <w:color w:val="FF0000"/>
          <w:sz w:val="22"/>
        </w:rPr>
        <w:t xml:space="preserve">Gözlemci gerçekçiliğe dayalı eserler yazılmıştır. </w:t>
      </w:r>
    </w:p>
    <w:p w:rsidR="00773802" w:rsidRPr="00240BFB" w:rsidRDefault="00773802" w:rsidP="00773802">
      <w:pPr>
        <w:pStyle w:val="GvdeMetni2"/>
        <w:numPr>
          <w:ilvl w:val="0"/>
          <w:numId w:val="7"/>
        </w:numPr>
        <w:spacing w:after="0"/>
        <w:rPr>
          <w:rFonts w:cs="Times New Roman"/>
          <w:color w:val="FF0000"/>
          <w:sz w:val="22"/>
        </w:rPr>
      </w:pPr>
      <w:r w:rsidRPr="00240BFB">
        <w:rPr>
          <w:rFonts w:cs="Times New Roman"/>
          <w:color w:val="FF0000"/>
          <w:sz w:val="22"/>
        </w:rPr>
        <w:t xml:space="preserve">Toplumsal konular, Cumhuriyet devrimleri, yeni değer ve kurumları ele alan </w:t>
      </w:r>
      <w:proofErr w:type="gramStart"/>
      <w:r w:rsidRPr="00240BFB">
        <w:rPr>
          <w:rFonts w:cs="Times New Roman"/>
          <w:color w:val="FF0000"/>
          <w:sz w:val="22"/>
        </w:rPr>
        <w:t>hikayeler</w:t>
      </w:r>
      <w:proofErr w:type="gramEnd"/>
      <w:r w:rsidRPr="00240BFB">
        <w:rPr>
          <w:rFonts w:cs="Times New Roman"/>
          <w:color w:val="FF0000"/>
          <w:sz w:val="22"/>
        </w:rPr>
        <w:t xml:space="preserve"> yanında bireyin iç dünyasını ele alan hikâyeler de yazılmıştır. </w:t>
      </w:r>
    </w:p>
    <w:p w:rsidR="00773802" w:rsidRPr="00240BFB" w:rsidRDefault="00773802" w:rsidP="00773802">
      <w:pPr>
        <w:pStyle w:val="GvdeMetni2"/>
        <w:numPr>
          <w:ilvl w:val="0"/>
          <w:numId w:val="7"/>
        </w:numPr>
        <w:spacing w:after="0"/>
        <w:rPr>
          <w:rFonts w:cs="Times New Roman"/>
          <w:color w:val="FF0000"/>
          <w:sz w:val="22"/>
        </w:rPr>
      </w:pPr>
      <w:r w:rsidRPr="00240BFB">
        <w:rPr>
          <w:rFonts w:cs="Times New Roman"/>
          <w:color w:val="FF0000"/>
          <w:sz w:val="22"/>
        </w:rPr>
        <w:t xml:space="preserve">Bu dönemde realizm etkisi vardır. </w:t>
      </w:r>
    </w:p>
    <w:p w:rsidR="00F62638" w:rsidRPr="00240BFB" w:rsidRDefault="00773802" w:rsidP="000C0E11">
      <w:pPr>
        <w:pStyle w:val="GvdeMetni2"/>
        <w:numPr>
          <w:ilvl w:val="0"/>
          <w:numId w:val="7"/>
        </w:numPr>
        <w:rPr>
          <w:rFonts w:cs="Times New Roman"/>
          <w:sz w:val="22"/>
        </w:rPr>
      </w:pPr>
      <w:r w:rsidRPr="00240BFB">
        <w:rPr>
          <w:rFonts w:cs="Times New Roman"/>
          <w:color w:val="FF0000"/>
          <w:sz w:val="22"/>
        </w:rPr>
        <w:t>Anadolu ve Anadolu insanının yaşamı eserlerde işlenmiştir.</w:t>
      </w:r>
    </w:p>
    <w:p w:rsidR="00773802" w:rsidRPr="00240BFB" w:rsidRDefault="00773802" w:rsidP="00773802">
      <w:pPr>
        <w:pStyle w:val="GvdeMetni2"/>
        <w:ind w:left="1080"/>
        <w:rPr>
          <w:rFonts w:cs="Times New Roman"/>
          <w:b/>
          <w:color w:val="002060"/>
          <w:sz w:val="22"/>
        </w:rPr>
      </w:pPr>
      <w:r w:rsidRPr="00240BFB">
        <w:rPr>
          <w:rFonts w:cs="Times New Roman"/>
          <w:b/>
          <w:color w:val="002060"/>
          <w:sz w:val="22"/>
        </w:rPr>
        <w:t xml:space="preserve">2 </w:t>
      </w:r>
      <w:proofErr w:type="gramStart"/>
      <w:r w:rsidRPr="00240BFB">
        <w:rPr>
          <w:rFonts w:cs="Times New Roman"/>
          <w:b/>
          <w:color w:val="002060"/>
          <w:sz w:val="22"/>
        </w:rPr>
        <w:t>puan  X</w:t>
      </w:r>
      <w:proofErr w:type="gramEnd"/>
      <w:r w:rsidRPr="00240BFB">
        <w:rPr>
          <w:rFonts w:cs="Times New Roman"/>
          <w:b/>
          <w:color w:val="002060"/>
          <w:sz w:val="22"/>
        </w:rPr>
        <w:t xml:space="preserve"> 5 </w:t>
      </w:r>
    </w:p>
    <w:p w:rsidR="00F62638" w:rsidRPr="00240BFB" w:rsidRDefault="00F62638" w:rsidP="00F62638">
      <w:pPr>
        <w:pStyle w:val="GvdeMetni2"/>
        <w:numPr>
          <w:ilvl w:val="0"/>
          <w:numId w:val="5"/>
        </w:numPr>
        <w:rPr>
          <w:rFonts w:cs="Times New Roman"/>
          <w:b/>
          <w:sz w:val="22"/>
        </w:rPr>
      </w:pPr>
      <w:r w:rsidRPr="00240BFB">
        <w:rPr>
          <w:rFonts w:cs="Times New Roman"/>
          <w:b/>
          <w:sz w:val="22"/>
        </w:rPr>
        <w:t>Olay hikâyeleri ile durum hikâyelerinin farklarını maddeler halinde yazınız. Bu türlerin Türk edebiyatındaki önemli yazarlarından birer tanesini yazınız. (10 puan)</w:t>
      </w:r>
    </w:p>
    <w:p w:rsidR="00773802" w:rsidRPr="00240BFB" w:rsidRDefault="00773802" w:rsidP="00773802">
      <w:pPr>
        <w:pStyle w:val="GvdeMetni2"/>
        <w:ind w:left="708"/>
        <w:rPr>
          <w:rFonts w:cs="Times New Roman"/>
          <w:b/>
          <w:sz w:val="22"/>
        </w:rPr>
      </w:pPr>
      <w:r w:rsidRPr="00240BFB">
        <w:rPr>
          <w:rFonts w:cs="Times New Roman"/>
          <w:b/>
          <w:sz w:val="22"/>
        </w:rPr>
        <w:t>OLAY HİKÂYESİ</w:t>
      </w:r>
      <w:r w:rsidRPr="00240BFB">
        <w:rPr>
          <w:rFonts w:cs="Times New Roman"/>
          <w:b/>
          <w:sz w:val="22"/>
        </w:rPr>
        <w:tab/>
      </w:r>
      <w:r w:rsidRPr="00240BFB">
        <w:rPr>
          <w:rFonts w:cs="Times New Roman"/>
          <w:b/>
          <w:sz w:val="22"/>
        </w:rPr>
        <w:tab/>
      </w:r>
      <w:r w:rsidRPr="00240BFB">
        <w:rPr>
          <w:rFonts w:cs="Times New Roman"/>
          <w:b/>
          <w:sz w:val="22"/>
        </w:rPr>
        <w:tab/>
      </w:r>
      <w:r w:rsidRPr="00240BFB">
        <w:rPr>
          <w:rFonts w:cs="Times New Roman"/>
          <w:b/>
          <w:sz w:val="22"/>
        </w:rPr>
        <w:tab/>
      </w:r>
      <w:r w:rsidRPr="00240BFB">
        <w:rPr>
          <w:rFonts w:cs="Times New Roman"/>
          <w:b/>
          <w:sz w:val="22"/>
        </w:rPr>
        <w:tab/>
        <w:t>DURUM HİKÂYESİ</w:t>
      </w:r>
    </w:p>
    <w:p w:rsidR="00773802" w:rsidRPr="00240BFB" w:rsidRDefault="00773802" w:rsidP="00773802">
      <w:pPr>
        <w:pStyle w:val="GvdeMetni2"/>
        <w:spacing w:after="0"/>
        <w:rPr>
          <w:rFonts w:cs="Times New Roman"/>
          <w:b/>
          <w:color w:val="FF0000"/>
          <w:sz w:val="22"/>
        </w:rPr>
      </w:pPr>
      <w:r w:rsidRPr="00240BFB">
        <w:rPr>
          <w:rFonts w:cs="Times New Roman"/>
          <w:b/>
          <w:color w:val="002060"/>
          <w:sz w:val="22"/>
        </w:rPr>
        <w:t xml:space="preserve">2 puan </w:t>
      </w:r>
      <w:r w:rsidRPr="00240BFB">
        <w:rPr>
          <w:rFonts w:cs="Times New Roman"/>
          <w:color w:val="FF0000"/>
          <w:sz w:val="22"/>
        </w:rPr>
        <w:t>1</w:t>
      </w:r>
      <w:proofErr w:type="gramStart"/>
      <w:r w:rsidRPr="00240BFB">
        <w:rPr>
          <w:rFonts w:cs="Times New Roman"/>
          <w:color w:val="FF0000"/>
          <w:sz w:val="22"/>
        </w:rPr>
        <w:t>)</w:t>
      </w:r>
      <w:proofErr w:type="gramEnd"/>
      <w:r w:rsidRPr="00240BFB">
        <w:rPr>
          <w:rFonts w:cs="Times New Roman"/>
          <w:color w:val="FF0000"/>
          <w:sz w:val="22"/>
        </w:rPr>
        <w:t xml:space="preserve"> Olay ağırlıklıdır.</w:t>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t>1) Durum ağırlıklıdır.</w:t>
      </w:r>
    </w:p>
    <w:p w:rsidR="00773802" w:rsidRPr="00240BFB" w:rsidRDefault="00773802" w:rsidP="00773802">
      <w:pPr>
        <w:pStyle w:val="GvdeMetni2"/>
        <w:spacing w:after="0"/>
        <w:rPr>
          <w:rFonts w:cs="Times New Roman"/>
          <w:color w:val="FF0000"/>
          <w:sz w:val="22"/>
        </w:rPr>
      </w:pPr>
      <w:r w:rsidRPr="00240BFB">
        <w:rPr>
          <w:rFonts w:cs="Times New Roman"/>
          <w:b/>
          <w:color w:val="002060"/>
          <w:sz w:val="22"/>
        </w:rPr>
        <w:t xml:space="preserve">2 puan </w:t>
      </w:r>
      <w:r w:rsidRPr="00240BFB">
        <w:rPr>
          <w:rFonts w:cs="Times New Roman"/>
          <w:color w:val="FF0000"/>
          <w:sz w:val="22"/>
        </w:rPr>
        <w:t>2</w:t>
      </w:r>
      <w:proofErr w:type="gramStart"/>
      <w:r w:rsidRPr="00240BFB">
        <w:rPr>
          <w:rFonts w:cs="Times New Roman"/>
          <w:color w:val="FF0000"/>
          <w:sz w:val="22"/>
        </w:rPr>
        <w:t>)</w:t>
      </w:r>
      <w:proofErr w:type="gramEnd"/>
      <w:r w:rsidRPr="00240BFB">
        <w:rPr>
          <w:rFonts w:cs="Times New Roman"/>
          <w:color w:val="FF0000"/>
          <w:sz w:val="22"/>
        </w:rPr>
        <w:t xml:space="preserve"> Serim, düğüm, çözüm bölümlerinden </w:t>
      </w:r>
      <w:r w:rsidRPr="00240BFB">
        <w:rPr>
          <w:rFonts w:cs="Times New Roman"/>
          <w:color w:val="FF0000"/>
          <w:sz w:val="22"/>
        </w:rPr>
        <w:tab/>
      </w:r>
      <w:r w:rsidRPr="00240BFB">
        <w:rPr>
          <w:rFonts w:cs="Times New Roman"/>
          <w:color w:val="FF0000"/>
          <w:sz w:val="22"/>
        </w:rPr>
        <w:tab/>
        <w:t>2) Serim, düğüm, çözüm planına uymaz.</w:t>
      </w:r>
    </w:p>
    <w:p w:rsidR="00773802" w:rsidRPr="00240BFB" w:rsidRDefault="00773802" w:rsidP="00773802">
      <w:pPr>
        <w:pStyle w:val="GvdeMetni2"/>
        <w:spacing w:after="0"/>
        <w:ind w:left="708"/>
        <w:rPr>
          <w:rFonts w:cs="Times New Roman"/>
          <w:color w:val="FF0000"/>
          <w:sz w:val="22"/>
        </w:rPr>
      </w:pPr>
      <w:proofErr w:type="gramStart"/>
      <w:r w:rsidRPr="00240BFB">
        <w:rPr>
          <w:rFonts w:cs="Times New Roman"/>
          <w:color w:val="FF0000"/>
          <w:sz w:val="22"/>
        </w:rPr>
        <w:t>oluşan</w:t>
      </w:r>
      <w:proofErr w:type="gramEnd"/>
      <w:r w:rsidRPr="00240BFB">
        <w:rPr>
          <w:rFonts w:cs="Times New Roman"/>
          <w:color w:val="FF0000"/>
          <w:sz w:val="22"/>
        </w:rPr>
        <w:t xml:space="preserve"> düzenli bir planı vardır.</w:t>
      </w:r>
    </w:p>
    <w:p w:rsidR="00773802" w:rsidRPr="00240BFB" w:rsidRDefault="00773802" w:rsidP="00773802">
      <w:pPr>
        <w:pStyle w:val="GvdeMetni2"/>
        <w:spacing w:after="0"/>
        <w:rPr>
          <w:rFonts w:cs="Times New Roman"/>
          <w:color w:val="FF0000"/>
          <w:sz w:val="22"/>
        </w:rPr>
      </w:pPr>
      <w:r w:rsidRPr="00240BFB">
        <w:rPr>
          <w:rFonts w:cs="Times New Roman"/>
          <w:b/>
          <w:color w:val="002060"/>
          <w:sz w:val="22"/>
        </w:rPr>
        <w:t xml:space="preserve">2 puan </w:t>
      </w:r>
      <w:r w:rsidRPr="00240BFB">
        <w:rPr>
          <w:rFonts w:cs="Times New Roman"/>
          <w:color w:val="FF0000"/>
          <w:sz w:val="22"/>
        </w:rPr>
        <w:t>3</w:t>
      </w:r>
      <w:proofErr w:type="gramStart"/>
      <w:r w:rsidRPr="00240BFB">
        <w:rPr>
          <w:rFonts w:cs="Times New Roman"/>
          <w:color w:val="FF0000"/>
          <w:sz w:val="22"/>
        </w:rPr>
        <w:t>)</w:t>
      </w:r>
      <w:proofErr w:type="gramEnd"/>
      <w:r w:rsidRPr="00240BFB">
        <w:rPr>
          <w:rFonts w:cs="Times New Roman"/>
          <w:color w:val="FF0000"/>
          <w:sz w:val="22"/>
        </w:rPr>
        <w:t xml:space="preserve"> Merak ögesi canlı tutulur. Hikâyenin </w:t>
      </w:r>
      <w:r w:rsidRPr="00240BFB">
        <w:rPr>
          <w:rFonts w:cs="Times New Roman"/>
          <w:color w:val="FF0000"/>
          <w:sz w:val="22"/>
        </w:rPr>
        <w:tab/>
      </w:r>
      <w:r w:rsidRPr="00240BFB">
        <w:rPr>
          <w:rFonts w:cs="Times New Roman"/>
          <w:color w:val="FF0000"/>
          <w:sz w:val="22"/>
        </w:rPr>
        <w:tab/>
      </w:r>
      <w:r w:rsidR="00240BFB">
        <w:rPr>
          <w:rFonts w:cs="Times New Roman"/>
          <w:color w:val="FF0000"/>
          <w:sz w:val="22"/>
        </w:rPr>
        <w:tab/>
      </w:r>
      <w:r w:rsidRPr="00240BFB">
        <w:rPr>
          <w:rFonts w:cs="Times New Roman"/>
          <w:color w:val="FF0000"/>
          <w:sz w:val="22"/>
        </w:rPr>
        <w:t>3</w:t>
      </w:r>
      <w:proofErr w:type="gramStart"/>
      <w:r w:rsidRPr="00240BFB">
        <w:rPr>
          <w:rFonts w:cs="Times New Roman"/>
          <w:color w:val="FF0000"/>
          <w:sz w:val="22"/>
        </w:rPr>
        <w:t>)</w:t>
      </w:r>
      <w:proofErr w:type="gramEnd"/>
      <w:r w:rsidRPr="00240BFB">
        <w:rPr>
          <w:rFonts w:cs="Times New Roman"/>
          <w:color w:val="FF0000"/>
          <w:sz w:val="22"/>
        </w:rPr>
        <w:t xml:space="preserve"> Merak ögesi ön plana çıkarılmaz. Hikâye </w:t>
      </w:r>
    </w:p>
    <w:p w:rsidR="00773802" w:rsidRPr="00240BFB" w:rsidRDefault="00773802" w:rsidP="00773802">
      <w:pPr>
        <w:pStyle w:val="GvdeMetni2"/>
        <w:spacing w:after="0"/>
        <w:ind w:left="708"/>
        <w:rPr>
          <w:rFonts w:cs="Times New Roman"/>
          <w:color w:val="FF0000"/>
          <w:sz w:val="22"/>
        </w:rPr>
      </w:pPr>
      <w:proofErr w:type="gramStart"/>
      <w:r w:rsidRPr="00240BFB">
        <w:rPr>
          <w:rFonts w:cs="Times New Roman"/>
          <w:color w:val="FF0000"/>
          <w:sz w:val="22"/>
        </w:rPr>
        <w:t>sonunda</w:t>
      </w:r>
      <w:proofErr w:type="gramEnd"/>
      <w:r w:rsidRPr="00240BFB">
        <w:rPr>
          <w:rFonts w:cs="Times New Roman"/>
          <w:color w:val="FF0000"/>
          <w:sz w:val="22"/>
        </w:rPr>
        <w:t xml:space="preserve"> merak giderilir. </w:t>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t xml:space="preserve">Bittikten sonrası merak edilir. </w:t>
      </w:r>
    </w:p>
    <w:p w:rsidR="00773802" w:rsidRPr="00240BFB" w:rsidRDefault="00773802" w:rsidP="00773802">
      <w:pPr>
        <w:pStyle w:val="GvdeMetni2"/>
        <w:spacing w:after="0"/>
        <w:rPr>
          <w:rFonts w:cs="Times New Roman"/>
          <w:color w:val="FF0000"/>
          <w:sz w:val="22"/>
        </w:rPr>
      </w:pPr>
      <w:r w:rsidRPr="00240BFB">
        <w:rPr>
          <w:rFonts w:cs="Times New Roman"/>
          <w:b/>
          <w:color w:val="002060"/>
          <w:sz w:val="22"/>
        </w:rPr>
        <w:t xml:space="preserve">2 puan </w:t>
      </w:r>
      <w:r w:rsidRPr="00240BFB">
        <w:rPr>
          <w:rFonts w:cs="Times New Roman"/>
          <w:color w:val="FF0000"/>
          <w:sz w:val="22"/>
        </w:rPr>
        <w:t>4</w:t>
      </w:r>
      <w:proofErr w:type="gramStart"/>
      <w:r w:rsidRPr="00240BFB">
        <w:rPr>
          <w:rFonts w:cs="Times New Roman"/>
          <w:color w:val="FF0000"/>
          <w:sz w:val="22"/>
        </w:rPr>
        <w:t>)</w:t>
      </w:r>
      <w:proofErr w:type="gramEnd"/>
      <w:r w:rsidRPr="00240BFB">
        <w:rPr>
          <w:rFonts w:cs="Times New Roman"/>
          <w:color w:val="FF0000"/>
          <w:sz w:val="22"/>
        </w:rPr>
        <w:t xml:space="preserve"> Hikâye olayın çözümlenmesiyle biter. </w:t>
      </w:r>
      <w:r w:rsidRPr="00240BFB">
        <w:rPr>
          <w:rFonts w:cs="Times New Roman"/>
          <w:color w:val="FF0000"/>
          <w:sz w:val="22"/>
        </w:rPr>
        <w:tab/>
      </w:r>
      <w:r w:rsidRPr="00240BFB">
        <w:rPr>
          <w:rFonts w:cs="Times New Roman"/>
          <w:color w:val="FF0000"/>
          <w:sz w:val="22"/>
        </w:rPr>
        <w:tab/>
        <w:t>4) Hikâye bitmemişlik duygusu ile biter.</w:t>
      </w:r>
    </w:p>
    <w:p w:rsidR="00773802" w:rsidRPr="00240BFB" w:rsidRDefault="00773802" w:rsidP="00773802">
      <w:pPr>
        <w:pStyle w:val="GvdeMetni2"/>
        <w:spacing w:after="0"/>
        <w:ind w:left="708"/>
        <w:rPr>
          <w:rFonts w:cs="Times New Roman"/>
          <w:color w:val="FF0000"/>
          <w:sz w:val="22"/>
        </w:rPr>
      </w:pPr>
    </w:p>
    <w:p w:rsidR="00773802" w:rsidRPr="00240BFB" w:rsidRDefault="00773802" w:rsidP="00773802">
      <w:pPr>
        <w:pStyle w:val="GvdeMetni2"/>
        <w:spacing w:after="0"/>
        <w:ind w:left="708" w:firstLine="708"/>
        <w:rPr>
          <w:rFonts w:cs="Times New Roman"/>
          <w:color w:val="FF0000"/>
          <w:sz w:val="22"/>
        </w:rPr>
      </w:pPr>
      <w:r w:rsidRPr="00240BFB">
        <w:rPr>
          <w:rFonts w:cs="Times New Roman"/>
          <w:color w:val="FF0000"/>
          <w:sz w:val="22"/>
        </w:rPr>
        <w:t>Ömer Seyfettin</w:t>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t>Sait Faik Abasıyanık</w:t>
      </w:r>
    </w:p>
    <w:p w:rsidR="00773802" w:rsidRPr="00240BFB" w:rsidRDefault="00773802" w:rsidP="00773802">
      <w:pPr>
        <w:pStyle w:val="GvdeMetni2"/>
        <w:spacing w:after="0"/>
        <w:rPr>
          <w:rFonts w:cs="Times New Roman"/>
          <w:color w:val="FF0000"/>
          <w:sz w:val="22"/>
        </w:rPr>
      </w:pPr>
      <w:r w:rsidRPr="00240BFB">
        <w:rPr>
          <w:rFonts w:cs="Times New Roman"/>
          <w:color w:val="FF0000"/>
          <w:sz w:val="22"/>
        </w:rPr>
        <w:tab/>
      </w:r>
      <w:r w:rsidRPr="00240BFB">
        <w:rPr>
          <w:rFonts w:cs="Times New Roman"/>
          <w:color w:val="FF0000"/>
          <w:sz w:val="22"/>
        </w:rPr>
        <w:tab/>
        <w:t>Sabahattin Ali</w:t>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t>Memduh Şevket Esendal</w:t>
      </w:r>
    </w:p>
    <w:p w:rsidR="00773802" w:rsidRPr="00240BFB" w:rsidRDefault="00773802" w:rsidP="00773802">
      <w:pPr>
        <w:pStyle w:val="GvdeMetni2"/>
        <w:spacing w:after="0"/>
        <w:rPr>
          <w:rFonts w:cs="Times New Roman"/>
          <w:color w:val="FF0000"/>
          <w:sz w:val="22"/>
        </w:rPr>
      </w:pPr>
      <w:r w:rsidRPr="00240BFB">
        <w:rPr>
          <w:rFonts w:cs="Times New Roman"/>
          <w:b/>
          <w:color w:val="002060"/>
          <w:sz w:val="22"/>
        </w:rPr>
        <w:t>2 puan</w:t>
      </w:r>
      <w:r w:rsidRPr="00240BFB">
        <w:rPr>
          <w:rFonts w:cs="Times New Roman"/>
          <w:color w:val="002060"/>
          <w:sz w:val="22"/>
        </w:rPr>
        <w:t xml:space="preserve">  </w:t>
      </w:r>
      <w:r w:rsidRPr="00240BFB">
        <w:rPr>
          <w:rFonts w:cs="Times New Roman"/>
          <w:sz w:val="22"/>
        </w:rPr>
        <w:tab/>
      </w:r>
      <w:r w:rsidRPr="00240BFB">
        <w:rPr>
          <w:rFonts w:cs="Times New Roman"/>
          <w:color w:val="FF0000"/>
          <w:sz w:val="22"/>
        </w:rPr>
        <w:t>Refik Halit Karay</w:t>
      </w:r>
    </w:p>
    <w:p w:rsidR="00773802" w:rsidRPr="00240BFB" w:rsidRDefault="00773802" w:rsidP="00773802">
      <w:pPr>
        <w:pStyle w:val="GvdeMetni2"/>
        <w:spacing w:after="0"/>
        <w:rPr>
          <w:rFonts w:cs="Times New Roman"/>
          <w:color w:val="FF0000"/>
          <w:sz w:val="22"/>
        </w:rPr>
      </w:pPr>
      <w:r w:rsidRPr="00240BFB">
        <w:rPr>
          <w:rFonts w:cs="Times New Roman"/>
          <w:color w:val="FF0000"/>
          <w:sz w:val="22"/>
        </w:rPr>
        <w:tab/>
      </w:r>
      <w:r w:rsidRPr="00240BFB">
        <w:rPr>
          <w:rFonts w:cs="Times New Roman"/>
          <w:color w:val="FF0000"/>
          <w:sz w:val="22"/>
        </w:rPr>
        <w:tab/>
        <w:t>Yakup Kadri Karaosmanoğlu</w:t>
      </w:r>
    </w:p>
    <w:p w:rsidR="00773802" w:rsidRDefault="00773802" w:rsidP="00773802">
      <w:pPr>
        <w:pStyle w:val="GvdeMetni2"/>
        <w:spacing w:after="0"/>
        <w:rPr>
          <w:rFonts w:cs="Times New Roman"/>
          <w:color w:val="FF0000"/>
          <w:sz w:val="22"/>
        </w:rPr>
      </w:pPr>
      <w:r w:rsidRPr="00240BFB">
        <w:rPr>
          <w:rFonts w:cs="Times New Roman"/>
          <w:color w:val="FF0000"/>
          <w:sz w:val="22"/>
        </w:rPr>
        <w:tab/>
      </w:r>
      <w:r w:rsidRPr="00240BFB">
        <w:rPr>
          <w:rFonts w:cs="Times New Roman"/>
          <w:color w:val="FF0000"/>
          <w:sz w:val="22"/>
        </w:rPr>
        <w:tab/>
        <w:t>Orhan Kemal</w:t>
      </w:r>
    </w:p>
    <w:p w:rsidR="00B61F53" w:rsidRPr="00240BFB" w:rsidRDefault="00B61F53" w:rsidP="00773802">
      <w:pPr>
        <w:pStyle w:val="GvdeMetni2"/>
        <w:spacing w:after="0"/>
        <w:rPr>
          <w:rFonts w:cs="Times New Roman"/>
          <w:color w:val="FF0000"/>
          <w:sz w:val="22"/>
        </w:rPr>
      </w:pPr>
    </w:p>
    <w:p w:rsidR="009B3BE4" w:rsidRPr="00240BFB" w:rsidRDefault="009B3BE4" w:rsidP="009B3BE4">
      <w:pPr>
        <w:pStyle w:val="GvdeMetni2"/>
        <w:numPr>
          <w:ilvl w:val="0"/>
          <w:numId w:val="5"/>
        </w:numPr>
        <w:spacing w:after="0"/>
        <w:rPr>
          <w:rFonts w:cs="Times New Roman"/>
          <w:sz w:val="22"/>
        </w:rPr>
      </w:pPr>
      <w:r w:rsidRPr="00240BFB">
        <w:rPr>
          <w:rFonts w:cs="Times New Roman"/>
          <w:b/>
          <w:sz w:val="22"/>
        </w:rPr>
        <w:t>Aşağıda özellikleri verilen sanat akımlarının adlarını ve Türk edebiyatında bu akımları benimseyen sanatçılardan birinin adını metinlerin sonundaki bölümlere yazınız. (10 puan)</w:t>
      </w:r>
    </w:p>
    <w:p w:rsidR="00240BFB" w:rsidRDefault="009B3BE4" w:rsidP="00240BFB">
      <w:pPr>
        <w:pStyle w:val="GvdeMetni2"/>
        <w:spacing w:after="0"/>
        <w:ind w:left="360"/>
        <w:rPr>
          <w:rFonts w:cs="Times New Roman"/>
          <w:sz w:val="22"/>
        </w:rPr>
      </w:pPr>
      <w:r w:rsidRPr="00240BFB">
        <w:rPr>
          <w:rFonts w:cs="Times New Roman"/>
          <w:sz w:val="22"/>
        </w:rPr>
        <w:t xml:space="preserve">Bu akımda duygular, din ve tabiat önemsenir. Konular genellikle günlük hayattan ve millî tarihten alınırken kişiler toplumun her kesiminden seçilir. Eserlerde toplumsal fayda gözetilir. Aklın hâkimiyetini reddeden bu akımda duygular ön plandadır. </w:t>
      </w:r>
      <w:r w:rsidR="002A4314" w:rsidRPr="00240BFB">
        <w:rPr>
          <w:rFonts w:cs="Times New Roman"/>
          <w:sz w:val="22"/>
        </w:rPr>
        <w:t>Kuralcılığı, katı</w:t>
      </w:r>
      <w:r w:rsidRPr="00240BFB">
        <w:rPr>
          <w:rFonts w:cs="Times New Roman"/>
          <w:sz w:val="22"/>
        </w:rPr>
        <w:t xml:space="preserve"> akılcılığı ve sağduyuyu reddeden bu akım</w:t>
      </w:r>
      <w:r w:rsidR="00240BFB">
        <w:rPr>
          <w:rFonts w:cs="Times New Roman"/>
          <w:sz w:val="22"/>
        </w:rPr>
        <w:t xml:space="preserve"> sanatçının hürlüğünü savunur. </w:t>
      </w:r>
    </w:p>
    <w:p w:rsidR="009B3BE4" w:rsidRPr="00240BFB" w:rsidRDefault="00773802" w:rsidP="00240BFB">
      <w:pPr>
        <w:pStyle w:val="GvdeMetni2"/>
        <w:spacing w:after="0"/>
        <w:ind w:left="360"/>
        <w:rPr>
          <w:rFonts w:cs="Times New Roman"/>
          <w:color w:val="FF0000"/>
          <w:sz w:val="22"/>
        </w:rPr>
      </w:pPr>
      <w:r w:rsidRPr="00240BFB">
        <w:rPr>
          <w:rFonts w:cs="Times New Roman"/>
          <w:color w:val="FF0000"/>
          <w:sz w:val="22"/>
        </w:rPr>
        <w:t>Romantizm</w:t>
      </w:r>
      <w:r w:rsidRPr="00240BFB">
        <w:rPr>
          <w:rFonts w:cs="Times New Roman"/>
          <w:b/>
          <w:color w:val="FF0000"/>
          <w:sz w:val="22"/>
        </w:rPr>
        <w:t xml:space="preserve"> </w:t>
      </w:r>
      <w:r w:rsidR="00C4713D" w:rsidRPr="00240BFB">
        <w:rPr>
          <w:rFonts w:cs="Times New Roman"/>
          <w:b/>
          <w:color w:val="FF0000"/>
          <w:sz w:val="22"/>
        </w:rPr>
        <w:tab/>
      </w:r>
      <w:r w:rsidRPr="00240BFB">
        <w:rPr>
          <w:rFonts w:cs="Times New Roman"/>
          <w:b/>
          <w:color w:val="002060"/>
          <w:sz w:val="22"/>
        </w:rPr>
        <w:t>3 Puan</w:t>
      </w:r>
      <w:r w:rsidR="003959B5" w:rsidRPr="00240BFB">
        <w:rPr>
          <w:rFonts w:cs="Times New Roman"/>
          <w:b/>
          <w:color w:val="FF0000"/>
          <w:sz w:val="22"/>
        </w:rPr>
        <w:tab/>
      </w:r>
      <w:r w:rsidRPr="00240BFB">
        <w:rPr>
          <w:rFonts w:cs="Times New Roman"/>
          <w:color w:val="FF0000"/>
          <w:sz w:val="22"/>
        </w:rPr>
        <w:t>Namık Kemal, Ahmet Mithat Efendi, Abdülhak Hamit Tarhan</w:t>
      </w:r>
    </w:p>
    <w:p w:rsidR="009B3BE4" w:rsidRDefault="00773802" w:rsidP="009B3BE4">
      <w:pPr>
        <w:pStyle w:val="GvdeMetni2"/>
        <w:spacing w:after="0"/>
        <w:ind w:left="360"/>
        <w:rPr>
          <w:rFonts w:cs="Times New Roman"/>
          <w:b/>
          <w:color w:val="002060"/>
          <w:sz w:val="22"/>
        </w:rPr>
      </w:pP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t xml:space="preserve">Birisini </w:t>
      </w:r>
      <w:proofErr w:type="gramStart"/>
      <w:r w:rsidRPr="00240BFB">
        <w:rPr>
          <w:rFonts w:cs="Times New Roman"/>
          <w:sz w:val="22"/>
        </w:rPr>
        <w:t xml:space="preserve">yazınca  </w:t>
      </w:r>
      <w:r w:rsidRPr="00240BFB">
        <w:rPr>
          <w:rFonts w:cs="Times New Roman"/>
          <w:b/>
          <w:color w:val="002060"/>
          <w:sz w:val="22"/>
        </w:rPr>
        <w:t>2</w:t>
      </w:r>
      <w:proofErr w:type="gramEnd"/>
      <w:r w:rsidRPr="00240BFB">
        <w:rPr>
          <w:rFonts w:cs="Times New Roman"/>
          <w:b/>
          <w:color w:val="002060"/>
          <w:sz w:val="22"/>
        </w:rPr>
        <w:t xml:space="preserve"> puan</w:t>
      </w:r>
    </w:p>
    <w:p w:rsidR="00B61F53" w:rsidRDefault="00B61F53" w:rsidP="009B3BE4">
      <w:pPr>
        <w:pStyle w:val="GvdeMetni2"/>
        <w:spacing w:after="0"/>
        <w:ind w:left="360"/>
        <w:rPr>
          <w:rFonts w:cs="Times New Roman"/>
          <w:sz w:val="22"/>
        </w:rPr>
      </w:pPr>
    </w:p>
    <w:p w:rsidR="00B61F53" w:rsidRPr="00240BFB" w:rsidRDefault="00B61F53" w:rsidP="009B3BE4">
      <w:pPr>
        <w:pStyle w:val="GvdeMetni2"/>
        <w:spacing w:after="0"/>
        <w:ind w:left="360"/>
        <w:rPr>
          <w:rFonts w:cs="Times New Roman"/>
          <w:sz w:val="22"/>
        </w:rPr>
      </w:pPr>
    </w:p>
    <w:p w:rsidR="003959B5" w:rsidRPr="00240BFB" w:rsidRDefault="009B3BE4" w:rsidP="00240BFB">
      <w:pPr>
        <w:pStyle w:val="GvdeMetni2"/>
        <w:spacing w:after="0"/>
        <w:ind w:left="360"/>
        <w:rPr>
          <w:rFonts w:cs="Times New Roman"/>
          <w:sz w:val="22"/>
        </w:rPr>
      </w:pPr>
      <w:r w:rsidRPr="00240BFB">
        <w:rPr>
          <w:rFonts w:cs="Times New Roman"/>
          <w:sz w:val="22"/>
        </w:rPr>
        <w:lastRenderedPageBreak/>
        <w:t xml:space="preserve">Bu akım kendisini şiirde göstermiş ve şairler müzikaliteye ve anlam kapalılığına önem vermişlerdir. Şairler dış dünyanın insan üzerindeki etkisini semboller aracılığıyla anlatmış, şiirde duygular ön plana çıkmıştır. Kızıl gün batışları, hüzünlü akşamlar, alacakaranlıklar, ölgün ay ışıkları ve mehtap, durgun sular, kimsesiz ve sakin yolar, sonbaharın solmuş ve sararmış renkleri şairin hayal dünyasına hâkimdir. Lirizmin ve ferdiyetçiliğin ön planda olduğu bu anlayışta doğa betimlemeleri özneldir. </w:t>
      </w:r>
    </w:p>
    <w:p w:rsidR="009B3BE4" w:rsidRPr="00240BFB" w:rsidRDefault="00C4713D" w:rsidP="00C4713D">
      <w:pPr>
        <w:pStyle w:val="GvdeMetni2"/>
        <w:spacing w:after="0"/>
        <w:ind w:left="708" w:hanging="348"/>
        <w:rPr>
          <w:rFonts w:cs="Times New Roman"/>
          <w:color w:val="FF0000"/>
          <w:sz w:val="22"/>
        </w:rPr>
      </w:pPr>
      <w:r w:rsidRPr="00240BFB">
        <w:rPr>
          <w:rFonts w:cs="Times New Roman"/>
          <w:color w:val="FF0000"/>
          <w:sz w:val="22"/>
        </w:rPr>
        <w:t>Sembolizm</w:t>
      </w:r>
      <w:r w:rsidRPr="00240BFB">
        <w:rPr>
          <w:rFonts w:cs="Times New Roman"/>
          <w:b/>
          <w:sz w:val="22"/>
        </w:rPr>
        <w:tab/>
      </w:r>
      <w:r w:rsidRPr="00240BFB">
        <w:rPr>
          <w:rFonts w:cs="Times New Roman"/>
          <w:b/>
          <w:color w:val="002060"/>
          <w:sz w:val="22"/>
        </w:rPr>
        <w:t>3 puan</w:t>
      </w:r>
      <w:r w:rsidRPr="00240BFB">
        <w:rPr>
          <w:rFonts w:cs="Times New Roman"/>
          <w:b/>
          <w:sz w:val="22"/>
        </w:rPr>
        <w:tab/>
      </w:r>
      <w:r w:rsidR="003959B5" w:rsidRPr="00240BFB">
        <w:rPr>
          <w:rFonts w:cs="Times New Roman"/>
          <w:sz w:val="22"/>
        </w:rPr>
        <w:tab/>
      </w:r>
      <w:r w:rsidRPr="00240BFB">
        <w:rPr>
          <w:rFonts w:cs="Times New Roman"/>
          <w:color w:val="FF0000"/>
          <w:sz w:val="22"/>
        </w:rPr>
        <w:t>Cenap Şahabettin, Ahmet Haşim, Cahit Sıtkı Tarancı</w:t>
      </w:r>
    </w:p>
    <w:p w:rsidR="00C4713D" w:rsidRPr="00240BFB" w:rsidRDefault="00240BFB" w:rsidP="00C4713D">
      <w:pPr>
        <w:pStyle w:val="GvdeMetni2"/>
        <w:spacing w:after="0"/>
        <w:ind w:left="708" w:hanging="348"/>
        <w:rPr>
          <w:rFonts w:cs="Times New Roman"/>
          <w:color w:val="FF0000"/>
          <w:sz w:val="22"/>
        </w:rPr>
      </w:pPr>
      <w:r>
        <w:rPr>
          <w:rFonts w:cs="Times New Roman"/>
          <w:color w:val="FF0000"/>
          <w:sz w:val="22"/>
        </w:rPr>
        <w:tab/>
      </w:r>
      <w:r>
        <w:rPr>
          <w:rFonts w:cs="Times New Roman"/>
          <w:color w:val="FF0000"/>
          <w:sz w:val="22"/>
        </w:rPr>
        <w:tab/>
      </w:r>
      <w:r>
        <w:rPr>
          <w:rFonts w:cs="Times New Roman"/>
          <w:color w:val="FF0000"/>
          <w:sz w:val="22"/>
        </w:rPr>
        <w:tab/>
      </w:r>
      <w:r>
        <w:rPr>
          <w:rFonts w:cs="Times New Roman"/>
          <w:color w:val="FF0000"/>
          <w:sz w:val="22"/>
        </w:rPr>
        <w:tab/>
      </w:r>
      <w:r w:rsidR="00C4713D" w:rsidRPr="00240BFB">
        <w:rPr>
          <w:rFonts w:cs="Times New Roman"/>
          <w:color w:val="FF0000"/>
          <w:sz w:val="22"/>
        </w:rPr>
        <w:t xml:space="preserve">Ahmet Hamdi Tanpınar, Ahmet Muhip </w:t>
      </w:r>
      <w:proofErr w:type="spellStart"/>
      <w:r w:rsidR="00C4713D" w:rsidRPr="00240BFB">
        <w:rPr>
          <w:rFonts w:cs="Times New Roman"/>
          <w:color w:val="FF0000"/>
          <w:sz w:val="22"/>
        </w:rPr>
        <w:t>Dıranas</w:t>
      </w:r>
      <w:proofErr w:type="spellEnd"/>
    </w:p>
    <w:p w:rsidR="00C4713D" w:rsidRPr="00240BFB" w:rsidRDefault="00C4713D" w:rsidP="00C4713D">
      <w:pPr>
        <w:pStyle w:val="GvdeMetni2"/>
        <w:spacing w:after="0"/>
        <w:ind w:left="708" w:hanging="348"/>
        <w:rPr>
          <w:rFonts w:cs="Times New Roman"/>
          <w:b/>
          <w:color w:val="002060"/>
          <w:sz w:val="22"/>
        </w:rPr>
      </w:pPr>
      <w:r w:rsidRPr="00240BFB">
        <w:rPr>
          <w:rFonts w:cs="Times New Roman"/>
          <w:b/>
          <w:sz w:val="22"/>
        </w:rPr>
        <w:tab/>
      </w:r>
      <w:r w:rsidRPr="00240BFB">
        <w:rPr>
          <w:rFonts w:cs="Times New Roman"/>
          <w:b/>
          <w:sz w:val="22"/>
        </w:rPr>
        <w:tab/>
      </w:r>
      <w:r w:rsidRPr="00240BFB">
        <w:rPr>
          <w:rFonts w:cs="Times New Roman"/>
          <w:b/>
          <w:sz w:val="22"/>
        </w:rPr>
        <w:tab/>
      </w:r>
      <w:r w:rsidRPr="00240BFB">
        <w:rPr>
          <w:rFonts w:cs="Times New Roman"/>
          <w:b/>
          <w:sz w:val="22"/>
        </w:rPr>
        <w:tab/>
      </w:r>
      <w:r w:rsidRPr="00240BFB">
        <w:rPr>
          <w:rFonts w:cs="Times New Roman"/>
          <w:b/>
          <w:sz w:val="22"/>
        </w:rPr>
        <w:tab/>
      </w:r>
      <w:r w:rsidRPr="00240BFB">
        <w:rPr>
          <w:rFonts w:cs="Times New Roman"/>
          <w:b/>
          <w:sz w:val="22"/>
        </w:rPr>
        <w:tab/>
      </w:r>
      <w:r w:rsidRPr="00240BFB">
        <w:rPr>
          <w:rFonts w:cs="Times New Roman"/>
          <w:sz w:val="22"/>
        </w:rPr>
        <w:t xml:space="preserve">Birini yazınca </w:t>
      </w:r>
      <w:r w:rsidRPr="00240BFB">
        <w:rPr>
          <w:rFonts w:cs="Times New Roman"/>
          <w:b/>
          <w:color w:val="002060"/>
          <w:sz w:val="22"/>
        </w:rPr>
        <w:t>2 puan</w:t>
      </w:r>
    </w:p>
    <w:p w:rsidR="00C4713D" w:rsidRPr="00240BFB" w:rsidRDefault="00C4713D" w:rsidP="00C4713D">
      <w:pPr>
        <w:pStyle w:val="GvdeMetni2"/>
        <w:spacing w:after="0"/>
        <w:ind w:left="708" w:hanging="348"/>
        <w:rPr>
          <w:rFonts w:cs="Times New Roman"/>
          <w:b/>
          <w:sz w:val="22"/>
        </w:rPr>
      </w:pPr>
    </w:p>
    <w:p w:rsidR="00F62638" w:rsidRPr="00240BFB" w:rsidRDefault="00F62638" w:rsidP="00F62638">
      <w:pPr>
        <w:pStyle w:val="GvdeMetni2"/>
        <w:numPr>
          <w:ilvl w:val="0"/>
          <w:numId w:val="5"/>
        </w:numPr>
        <w:rPr>
          <w:rFonts w:cs="Times New Roman"/>
          <w:b/>
          <w:sz w:val="22"/>
        </w:rPr>
      </w:pPr>
      <w:r w:rsidRPr="00240BFB">
        <w:rPr>
          <w:rFonts w:cs="Times New Roman"/>
          <w:b/>
          <w:sz w:val="22"/>
        </w:rPr>
        <w:t xml:space="preserve">Cumhuriyet Dönemi’nde görülen toplumcu gerçekçi hikâye anlayışının özelliklerini maddeler hâlinde yazınız. </w:t>
      </w:r>
      <w:r w:rsidR="00C4713D" w:rsidRPr="00240BFB">
        <w:rPr>
          <w:rFonts w:cs="Times New Roman"/>
          <w:b/>
          <w:sz w:val="22"/>
        </w:rPr>
        <w:t xml:space="preserve">( 5 madde ) </w:t>
      </w:r>
      <w:r w:rsidRPr="00240BFB">
        <w:rPr>
          <w:rFonts w:cs="Times New Roman"/>
          <w:b/>
          <w:sz w:val="22"/>
        </w:rPr>
        <w:t>(10 puan)</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Toplumsal sorunlar özellikle 1940’lı yıllardan itibaren edebiyatımızda görülmeye başlanmıştır.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Yazarlar realizm akımından etkilenmiştir.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Gözleme dayalı bir anlatım söz konusudur.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Ağa-köylü çatışması, köy sorunları, imam-öğretmen çatışması, zengin-fakir/ güçlü güçsüz karşıtlığı, işçilerin hayatları, üretenler ve sermaye sahipleri, hapishaneler ve darbeler, Anadolu coğrafyası ve insanı, köyden kente göçün ortaya çıkardığı sorunlar en sık işlenen konulardır.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Roman/hikâyenin sosyal/ahlaki bir amacı olduğu savunulur.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Tezli (güdümlü) eserler yazılmıştır.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Eserler okuryazarlığı olan halkın kolayca okuyup anlayabileceği bir sadeliktedir. Köylü ağzı özelliklerine sıkça yer verilir. </w:t>
      </w:r>
    </w:p>
    <w:p w:rsidR="00C4713D" w:rsidRPr="00240BFB" w:rsidRDefault="00C4713D" w:rsidP="00C4713D">
      <w:pPr>
        <w:pStyle w:val="GvdeMetni2"/>
        <w:numPr>
          <w:ilvl w:val="0"/>
          <w:numId w:val="8"/>
        </w:numPr>
        <w:spacing w:after="0"/>
        <w:rPr>
          <w:rFonts w:cs="Times New Roman"/>
          <w:color w:val="FF0000"/>
          <w:sz w:val="22"/>
        </w:rPr>
      </w:pPr>
      <w:r w:rsidRPr="00240BFB">
        <w:rPr>
          <w:rFonts w:cs="Times New Roman"/>
          <w:color w:val="FF0000"/>
          <w:sz w:val="22"/>
        </w:rPr>
        <w:t xml:space="preserve">Eserlerde sağlam bir kurgu görülmez. </w:t>
      </w:r>
    </w:p>
    <w:p w:rsidR="002A4314" w:rsidRPr="00240BFB" w:rsidRDefault="00C4713D" w:rsidP="00C4713D">
      <w:pPr>
        <w:pStyle w:val="GvdeMetni2"/>
        <w:spacing w:after="0"/>
        <w:ind w:left="1416"/>
        <w:rPr>
          <w:rFonts w:cs="Times New Roman"/>
          <w:b/>
          <w:color w:val="002060"/>
          <w:sz w:val="22"/>
        </w:rPr>
      </w:pPr>
      <w:r w:rsidRPr="00240BFB">
        <w:rPr>
          <w:rFonts w:cs="Times New Roman"/>
          <w:sz w:val="22"/>
        </w:rPr>
        <w:t xml:space="preserve">Beş madde </w:t>
      </w:r>
      <w:proofErr w:type="gramStart"/>
      <w:r w:rsidRPr="00240BFB">
        <w:rPr>
          <w:rFonts w:cs="Times New Roman"/>
          <w:sz w:val="22"/>
        </w:rPr>
        <w:t xml:space="preserve">X  </w:t>
      </w:r>
      <w:r w:rsidRPr="00240BFB">
        <w:rPr>
          <w:rFonts w:cs="Times New Roman"/>
          <w:b/>
          <w:color w:val="002060"/>
          <w:sz w:val="22"/>
        </w:rPr>
        <w:t>2</w:t>
      </w:r>
      <w:proofErr w:type="gramEnd"/>
      <w:r w:rsidRPr="00240BFB">
        <w:rPr>
          <w:rFonts w:cs="Times New Roman"/>
          <w:b/>
          <w:color w:val="002060"/>
          <w:sz w:val="22"/>
        </w:rPr>
        <w:t xml:space="preserve"> puan</w:t>
      </w:r>
    </w:p>
    <w:p w:rsidR="00240BFB" w:rsidRPr="00240BFB" w:rsidRDefault="00240BFB" w:rsidP="00C4713D">
      <w:pPr>
        <w:pStyle w:val="GvdeMetni2"/>
        <w:spacing w:after="0"/>
        <w:ind w:left="1416"/>
        <w:rPr>
          <w:rFonts w:cs="Times New Roman"/>
          <w:b/>
          <w:color w:val="002060"/>
          <w:sz w:val="22"/>
        </w:rPr>
      </w:pPr>
    </w:p>
    <w:p w:rsidR="002A4314" w:rsidRPr="00240BFB" w:rsidRDefault="002A4314" w:rsidP="002A4314">
      <w:pPr>
        <w:pStyle w:val="GvdeMetni2"/>
        <w:numPr>
          <w:ilvl w:val="0"/>
          <w:numId w:val="5"/>
        </w:numPr>
        <w:spacing w:after="0"/>
        <w:rPr>
          <w:rFonts w:cs="Times New Roman"/>
          <w:b/>
          <w:sz w:val="22"/>
        </w:rPr>
      </w:pPr>
      <w:r w:rsidRPr="00240BFB">
        <w:rPr>
          <w:rFonts w:cs="Times New Roman"/>
          <w:b/>
          <w:sz w:val="22"/>
        </w:rPr>
        <w:t xml:space="preserve">Cumhuriyet Dönemi Türk Edebiyatı’ </w:t>
      </w:r>
      <w:proofErr w:type="spellStart"/>
      <w:r w:rsidRPr="00240BFB">
        <w:rPr>
          <w:rFonts w:cs="Times New Roman"/>
          <w:b/>
          <w:sz w:val="22"/>
        </w:rPr>
        <w:t>nın</w:t>
      </w:r>
      <w:proofErr w:type="spellEnd"/>
      <w:r w:rsidRPr="00240BFB">
        <w:rPr>
          <w:rFonts w:cs="Times New Roman"/>
          <w:b/>
          <w:sz w:val="22"/>
        </w:rPr>
        <w:t xml:space="preserve"> 1940-1960 yılları arasını kapsayan döneminde hangi hikâye anlayışları benimsenmiştir? (10 puan) </w:t>
      </w:r>
    </w:p>
    <w:p w:rsidR="00C4713D" w:rsidRPr="00240BFB" w:rsidRDefault="00C4713D" w:rsidP="00C4713D">
      <w:pPr>
        <w:pStyle w:val="GvdeMetni2"/>
        <w:spacing w:after="0"/>
        <w:ind w:left="708" w:firstLine="708"/>
        <w:rPr>
          <w:rFonts w:cs="Times New Roman"/>
          <w:color w:val="FF0000"/>
          <w:sz w:val="22"/>
        </w:rPr>
      </w:pPr>
      <w:r w:rsidRPr="00240BFB">
        <w:rPr>
          <w:rFonts w:cs="Times New Roman"/>
          <w:color w:val="FF0000"/>
          <w:sz w:val="22"/>
        </w:rPr>
        <w:t>Millî ve dinî duyarlılığı yansıtan hikâyeler</w:t>
      </w:r>
    </w:p>
    <w:p w:rsidR="00C4713D" w:rsidRPr="00240BFB" w:rsidRDefault="00C4713D" w:rsidP="00C4713D">
      <w:pPr>
        <w:pStyle w:val="GvdeMetni2"/>
        <w:spacing w:after="0"/>
        <w:ind w:left="720" w:firstLine="696"/>
        <w:rPr>
          <w:rFonts w:cs="Times New Roman"/>
          <w:color w:val="FF0000"/>
          <w:sz w:val="22"/>
        </w:rPr>
      </w:pPr>
      <w:r w:rsidRPr="00240BFB">
        <w:rPr>
          <w:rFonts w:cs="Times New Roman"/>
          <w:color w:val="FF0000"/>
          <w:sz w:val="22"/>
        </w:rPr>
        <w:t>Toplumcu gerçekçi hikâyeler</w:t>
      </w:r>
    </w:p>
    <w:p w:rsidR="00C4713D" w:rsidRPr="00240BFB" w:rsidRDefault="00C4713D" w:rsidP="00C4713D">
      <w:pPr>
        <w:pStyle w:val="GvdeMetni2"/>
        <w:spacing w:after="0"/>
        <w:ind w:left="720" w:firstLine="696"/>
        <w:rPr>
          <w:rFonts w:cs="Times New Roman"/>
          <w:color w:val="FF0000"/>
          <w:sz w:val="22"/>
        </w:rPr>
      </w:pPr>
      <w:r w:rsidRPr="00240BFB">
        <w:rPr>
          <w:rFonts w:cs="Times New Roman"/>
          <w:color w:val="FF0000"/>
          <w:sz w:val="22"/>
        </w:rPr>
        <w:t>Bireyin iç dünyasını esas alan hikâyeler</w:t>
      </w:r>
      <w:r w:rsidRPr="00240BFB">
        <w:rPr>
          <w:rFonts w:cs="Times New Roman"/>
          <w:color w:val="FF0000"/>
          <w:sz w:val="22"/>
        </w:rPr>
        <w:tab/>
      </w:r>
    </w:p>
    <w:p w:rsidR="002A4314" w:rsidRPr="00240BFB" w:rsidRDefault="00C4713D" w:rsidP="00C4713D">
      <w:pPr>
        <w:pStyle w:val="GvdeMetni2"/>
        <w:spacing w:after="0"/>
        <w:ind w:left="1068" w:firstLine="348"/>
        <w:rPr>
          <w:rFonts w:cs="Times New Roman"/>
          <w:color w:val="FF0000"/>
          <w:sz w:val="22"/>
        </w:rPr>
      </w:pPr>
      <w:proofErr w:type="spellStart"/>
      <w:r w:rsidRPr="00240BFB">
        <w:rPr>
          <w:rFonts w:cs="Times New Roman"/>
          <w:color w:val="FF0000"/>
          <w:sz w:val="22"/>
        </w:rPr>
        <w:t>Modernist</w:t>
      </w:r>
      <w:proofErr w:type="spellEnd"/>
      <w:r w:rsidRPr="00240BFB">
        <w:rPr>
          <w:rFonts w:cs="Times New Roman"/>
          <w:color w:val="FF0000"/>
          <w:sz w:val="22"/>
        </w:rPr>
        <w:t xml:space="preserve"> hikâyeler</w:t>
      </w:r>
    </w:p>
    <w:p w:rsidR="002A4314" w:rsidRPr="00240BFB" w:rsidRDefault="00C4713D" w:rsidP="00240BFB">
      <w:pPr>
        <w:pStyle w:val="GvdeMetni2"/>
        <w:spacing w:after="0"/>
        <w:ind w:firstLine="360"/>
        <w:rPr>
          <w:rFonts w:cs="Times New Roman"/>
          <w:b/>
          <w:sz w:val="22"/>
        </w:rPr>
      </w:pPr>
      <w:r w:rsidRPr="00240BFB">
        <w:rPr>
          <w:rFonts w:cs="Times New Roman"/>
          <w:color w:val="000000" w:themeColor="text1"/>
          <w:sz w:val="22"/>
        </w:rPr>
        <w:t xml:space="preserve">Bir tanesini yazarsa </w:t>
      </w:r>
      <w:r w:rsidRPr="00240BFB">
        <w:rPr>
          <w:rFonts w:cs="Times New Roman"/>
          <w:b/>
          <w:color w:val="002060"/>
          <w:sz w:val="22"/>
        </w:rPr>
        <w:t>3 puan</w:t>
      </w:r>
      <w:r w:rsidRPr="00240BFB">
        <w:rPr>
          <w:rFonts w:cs="Times New Roman"/>
          <w:b/>
          <w:sz w:val="22"/>
        </w:rPr>
        <w:t xml:space="preserve">, </w:t>
      </w:r>
      <w:r w:rsidRPr="00240BFB">
        <w:rPr>
          <w:rFonts w:cs="Times New Roman"/>
          <w:sz w:val="22"/>
        </w:rPr>
        <w:t xml:space="preserve">iki tanesini yazarsa </w:t>
      </w:r>
      <w:r w:rsidRPr="00240BFB">
        <w:rPr>
          <w:rFonts w:cs="Times New Roman"/>
          <w:b/>
          <w:color w:val="002060"/>
          <w:sz w:val="22"/>
        </w:rPr>
        <w:t>6 puan</w:t>
      </w:r>
      <w:r w:rsidRPr="00240BFB">
        <w:rPr>
          <w:rFonts w:cs="Times New Roman"/>
          <w:b/>
          <w:sz w:val="22"/>
        </w:rPr>
        <w:t xml:space="preserve">, </w:t>
      </w:r>
      <w:r w:rsidRPr="00240BFB">
        <w:rPr>
          <w:rFonts w:cs="Times New Roman"/>
          <w:sz w:val="22"/>
        </w:rPr>
        <w:t xml:space="preserve">3 tanesini yazarsa </w:t>
      </w:r>
      <w:r w:rsidRPr="00240BFB">
        <w:rPr>
          <w:rFonts w:cs="Times New Roman"/>
          <w:b/>
          <w:color w:val="002060"/>
          <w:sz w:val="22"/>
        </w:rPr>
        <w:t xml:space="preserve">8 puan </w:t>
      </w:r>
      <w:r w:rsidRPr="00240BFB">
        <w:rPr>
          <w:rFonts w:cs="Times New Roman"/>
          <w:sz w:val="22"/>
        </w:rPr>
        <w:t xml:space="preserve">tamamını yazarsa </w:t>
      </w:r>
      <w:r w:rsidRPr="00240BFB">
        <w:rPr>
          <w:rFonts w:cs="Times New Roman"/>
          <w:b/>
          <w:color w:val="002060"/>
          <w:sz w:val="22"/>
        </w:rPr>
        <w:t xml:space="preserve">10 puan. </w:t>
      </w:r>
    </w:p>
    <w:p w:rsidR="002A4314" w:rsidRPr="00240BFB" w:rsidRDefault="002A4314" w:rsidP="002A4314">
      <w:pPr>
        <w:pStyle w:val="GvdeMetni2"/>
        <w:spacing w:after="0"/>
        <w:rPr>
          <w:rFonts w:cs="Times New Roman"/>
          <w:b/>
          <w:sz w:val="22"/>
        </w:rPr>
      </w:pPr>
    </w:p>
    <w:p w:rsidR="002A4314" w:rsidRPr="00240BFB" w:rsidRDefault="002A4314" w:rsidP="002A4314">
      <w:pPr>
        <w:pStyle w:val="GvdeMetni2"/>
        <w:numPr>
          <w:ilvl w:val="0"/>
          <w:numId w:val="5"/>
        </w:numPr>
        <w:spacing w:after="0"/>
        <w:rPr>
          <w:rFonts w:cs="Times New Roman"/>
          <w:sz w:val="22"/>
        </w:rPr>
      </w:pPr>
      <w:r w:rsidRPr="00240BFB">
        <w:rPr>
          <w:rFonts w:cs="Times New Roman"/>
          <w:b/>
          <w:sz w:val="22"/>
        </w:rPr>
        <w:t>Aşağıdaki metinle ilgili olarak boş bırakılan yerleri doldurunuz. (10 puan)</w:t>
      </w:r>
    </w:p>
    <w:p w:rsidR="002A4314" w:rsidRPr="00240BFB" w:rsidRDefault="002A4314" w:rsidP="002A4314">
      <w:pPr>
        <w:pStyle w:val="GvdeMetni2"/>
        <w:spacing w:after="0"/>
        <w:ind w:left="360" w:firstLine="348"/>
        <w:rPr>
          <w:rFonts w:cs="Times New Roman"/>
          <w:sz w:val="22"/>
        </w:rPr>
      </w:pPr>
      <w:proofErr w:type="spellStart"/>
      <w:r w:rsidRPr="00240BFB">
        <w:rPr>
          <w:rFonts w:cs="Times New Roman"/>
          <w:sz w:val="22"/>
        </w:rPr>
        <w:t>Memedin</w:t>
      </w:r>
      <w:proofErr w:type="spellEnd"/>
      <w:r w:rsidRPr="00240BFB">
        <w:rPr>
          <w:rFonts w:cs="Times New Roman"/>
          <w:sz w:val="22"/>
        </w:rPr>
        <w:t xml:space="preserve"> karısı uçsuz bucaksız bozkırın ortasında dikilmiş duruyordu. Eğilip toprağı eşeledi. Epeyce aradıktan sonra birkaç tohum buldu. Toz içinde kalmış ellerinin çatlaklarına toprak dolmuştu. Tohumları sildi. Sonra dişledi. Yüzünü acıyla buruşturdu. Sonra tohumları başörtüsüne düğümledi. </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Kendi kendine :”Vay,” dedi “vay garip başım. Tümü de çürümüş… </w:t>
      </w:r>
      <w:proofErr w:type="gramStart"/>
      <w:r w:rsidRPr="00240BFB">
        <w:rPr>
          <w:rFonts w:cs="Times New Roman"/>
          <w:sz w:val="22"/>
        </w:rPr>
        <w:t>vay</w:t>
      </w:r>
      <w:proofErr w:type="gramEnd"/>
      <w:r w:rsidRPr="00240BFB">
        <w:rPr>
          <w:rFonts w:cs="Times New Roman"/>
          <w:sz w:val="22"/>
        </w:rPr>
        <w:t>, “dedi, “vay.”</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Toprağı hırsla, yiyecekmiş gibi, korkuyla yeniden eşelemeye başladı. Elleri tarlanın yumuşak toprağı içinde çırpınıp duruyor, bir tohum bulunca uzun uzun yokluyor, sonra elleri ayakları kesilip, toprağın üstünde kalıyordu. </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“Vay” diyordu, “vay </w:t>
      </w:r>
      <w:proofErr w:type="spellStart"/>
      <w:r w:rsidRPr="00240BFB">
        <w:rPr>
          <w:rFonts w:cs="Times New Roman"/>
          <w:sz w:val="22"/>
        </w:rPr>
        <w:t>emeciklerim</w:t>
      </w:r>
      <w:proofErr w:type="spellEnd"/>
      <w:r w:rsidRPr="00240BFB">
        <w:rPr>
          <w:rFonts w:cs="Times New Roman"/>
          <w:sz w:val="22"/>
        </w:rPr>
        <w:t>.”</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Tarlada </w:t>
      </w:r>
      <w:proofErr w:type="spellStart"/>
      <w:r w:rsidRPr="00240BFB">
        <w:rPr>
          <w:rFonts w:cs="Times New Roman"/>
          <w:sz w:val="22"/>
        </w:rPr>
        <w:t>zıcık</w:t>
      </w:r>
      <w:proofErr w:type="spellEnd"/>
      <w:r w:rsidRPr="00240BFB">
        <w:rPr>
          <w:rFonts w:cs="Times New Roman"/>
          <w:sz w:val="22"/>
        </w:rPr>
        <w:t xml:space="preserve"> olsun bir yeşillik yoktu. Boydan boya uzanmış bir boz toprak… Başkaca yaşama belirtisi yoktu. </w:t>
      </w:r>
    </w:p>
    <w:p w:rsidR="002A4314" w:rsidRPr="00240BFB" w:rsidRDefault="002A4314" w:rsidP="002A4314">
      <w:pPr>
        <w:pStyle w:val="GvdeMetni2"/>
        <w:spacing w:after="0"/>
        <w:ind w:left="360" w:firstLine="348"/>
        <w:rPr>
          <w:rFonts w:cs="Times New Roman"/>
          <w:sz w:val="22"/>
        </w:rPr>
      </w:pPr>
      <w:r w:rsidRPr="00240BFB">
        <w:rPr>
          <w:rFonts w:cs="Times New Roman"/>
          <w:sz w:val="22"/>
        </w:rPr>
        <w:t>“</w:t>
      </w:r>
      <w:proofErr w:type="spellStart"/>
      <w:r w:rsidRPr="00240BFB">
        <w:rPr>
          <w:rFonts w:cs="Times New Roman"/>
          <w:sz w:val="22"/>
        </w:rPr>
        <w:t>Ölürük</w:t>
      </w:r>
      <w:proofErr w:type="spellEnd"/>
      <w:r w:rsidRPr="00240BFB">
        <w:rPr>
          <w:rFonts w:cs="Times New Roman"/>
          <w:sz w:val="22"/>
        </w:rPr>
        <w:t xml:space="preserve">,” dedi, “acımıza </w:t>
      </w:r>
      <w:proofErr w:type="spellStart"/>
      <w:r w:rsidRPr="00240BFB">
        <w:rPr>
          <w:rFonts w:cs="Times New Roman"/>
          <w:sz w:val="22"/>
        </w:rPr>
        <w:t>ölürük</w:t>
      </w:r>
      <w:proofErr w:type="spellEnd"/>
      <w:r w:rsidRPr="00240BFB">
        <w:rPr>
          <w:rFonts w:cs="Times New Roman"/>
          <w:sz w:val="22"/>
        </w:rPr>
        <w:t xml:space="preserve"> bu yıl.” </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Aradı aradı, toprağa sürüne sürüne aradı. Dizleri sıyrılmış, dayanılmaz acı veriyordu. Sonra oturup bir toprak oldu. Uçsuz bucaksız bozkıra bakıyordu. Boş gözlerle önündeki tarlaya bakıyordu. </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Arada bir de, durup </w:t>
      </w:r>
      <w:proofErr w:type="spellStart"/>
      <w:r w:rsidRPr="00240BFB">
        <w:rPr>
          <w:rFonts w:cs="Times New Roman"/>
          <w:sz w:val="22"/>
        </w:rPr>
        <w:t>durup</w:t>
      </w:r>
      <w:proofErr w:type="spellEnd"/>
      <w:r w:rsidRPr="00240BFB">
        <w:rPr>
          <w:rFonts w:cs="Times New Roman"/>
          <w:sz w:val="22"/>
        </w:rPr>
        <w:t xml:space="preserve"> sayıklar gibi: “Vay,” diyordu, “vay boşa giden emeklerim.” </w:t>
      </w:r>
    </w:p>
    <w:p w:rsidR="002A4314" w:rsidRPr="00240BFB" w:rsidRDefault="002A4314" w:rsidP="002A4314">
      <w:pPr>
        <w:pStyle w:val="GvdeMetni2"/>
        <w:spacing w:after="0"/>
        <w:ind w:left="360"/>
        <w:rPr>
          <w:rFonts w:cs="Times New Roman"/>
          <w:sz w:val="22"/>
        </w:rPr>
      </w:pP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r>
      <w:r w:rsidRPr="00240BFB">
        <w:rPr>
          <w:rFonts w:cs="Times New Roman"/>
          <w:sz w:val="22"/>
        </w:rPr>
        <w:tab/>
        <w:t>(Keçi, Yaşar Kemal)</w:t>
      </w:r>
    </w:p>
    <w:p w:rsidR="002A4314" w:rsidRPr="00240BFB" w:rsidRDefault="002A4314" w:rsidP="002A4314">
      <w:pPr>
        <w:pStyle w:val="GvdeMetni2"/>
        <w:spacing w:after="0"/>
        <w:ind w:left="360" w:firstLine="348"/>
        <w:rPr>
          <w:rFonts w:cs="Times New Roman"/>
          <w:b/>
          <w:sz w:val="22"/>
        </w:rPr>
      </w:pPr>
      <w:r w:rsidRPr="00240BFB">
        <w:rPr>
          <w:rFonts w:cs="Times New Roman"/>
          <w:b/>
          <w:sz w:val="22"/>
        </w:rPr>
        <w:t xml:space="preserve">Bu metin Cumhuriyet Dönemi’nin 1940-1960 yılları arasında görülen </w:t>
      </w:r>
      <w:r w:rsidR="00C4713D" w:rsidRPr="00240BFB">
        <w:rPr>
          <w:rFonts w:cs="Times New Roman"/>
          <w:color w:val="FF0000"/>
          <w:sz w:val="22"/>
        </w:rPr>
        <w:t>toplumcu gerçekçi</w:t>
      </w:r>
      <w:r w:rsidRPr="00240BFB">
        <w:rPr>
          <w:rFonts w:cs="Times New Roman"/>
          <w:b/>
          <w:color w:val="FF0000"/>
          <w:sz w:val="22"/>
        </w:rPr>
        <w:t xml:space="preserve"> </w:t>
      </w:r>
      <w:r w:rsidR="00C4713D" w:rsidRPr="00240BFB">
        <w:rPr>
          <w:rFonts w:cs="Times New Roman"/>
          <w:b/>
          <w:color w:val="002060"/>
          <w:sz w:val="22"/>
        </w:rPr>
        <w:t xml:space="preserve">4 puan </w:t>
      </w:r>
      <w:r w:rsidRPr="00240BFB">
        <w:rPr>
          <w:rFonts w:cs="Times New Roman"/>
          <w:b/>
          <w:sz w:val="22"/>
        </w:rPr>
        <w:t xml:space="preserve">hikâye anlayışına örnek olabilir. </w:t>
      </w:r>
    </w:p>
    <w:p w:rsidR="002A4314" w:rsidRDefault="002A4314" w:rsidP="002A4314">
      <w:pPr>
        <w:pStyle w:val="GvdeMetni2"/>
        <w:spacing w:after="0"/>
        <w:ind w:left="360" w:firstLine="348"/>
        <w:rPr>
          <w:rFonts w:cs="Times New Roman"/>
          <w:b/>
          <w:sz w:val="22"/>
        </w:rPr>
      </w:pPr>
      <w:r w:rsidRPr="00240BFB">
        <w:rPr>
          <w:rFonts w:cs="Times New Roman"/>
          <w:b/>
          <w:sz w:val="22"/>
        </w:rPr>
        <w:t xml:space="preserve">Olay </w:t>
      </w:r>
      <w:r w:rsidR="00C4713D" w:rsidRPr="00240BFB">
        <w:rPr>
          <w:rFonts w:cs="Times New Roman"/>
          <w:color w:val="FF0000"/>
          <w:sz w:val="22"/>
        </w:rPr>
        <w:t>üçüncü</w:t>
      </w:r>
      <w:r w:rsidR="00C4713D" w:rsidRPr="00240BFB">
        <w:rPr>
          <w:rFonts w:cs="Times New Roman"/>
          <w:b/>
          <w:color w:val="002060"/>
          <w:sz w:val="22"/>
        </w:rPr>
        <w:t xml:space="preserve"> 3 puan</w:t>
      </w:r>
      <w:r w:rsidRPr="00240BFB">
        <w:rPr>
          <w:rFonts w:cs="Times New Roman"/>
          <w:b/>
          <w:sz w:val="22"/>
        </w:rPr>
        <w:t xml:space="preserve"> kişi ağzından aktarılmış olup anlatımda </w:t>
      </w:r>
      <w:r w:rsidR="00C4713D" w:rsidRPr="00240BFB">
        <w:rPr>
          <w:rFonts w:cs="Times New Roman"/>
          <w:color w:val="FF0000"/>
          <w:sz w:val="22"/>
        </w:rPr>
        <w:t xml:space="preserve">gözlemci </w:t>
      </w:r>
      <w:r w:rsidR="00C4713D" w:rsidRPr="00240BFB">
        <w:rPr>
          <w:rFonts w:cs="Times New Roman"/>
          <w:b/>
          <w:color w:val="002060"/>
          <w:sz w:val="22"/>
        </w:rPr>
        <w:t>3 puan</w:t>
      </w:r>
      <w:r w:rsidRPr="00240BFB">
        <w:rPr>
          <w:rFonts w:cs="Times New Roman"/>
          <w:b/>
          <w:color w:val="FF0000"/>
          <w:sz w:val="22"/>
        </w:rPr>
        <w:t xml:space="preserve"> </w:t>
      </w:r>
      <w:r w:rsidRPr="00240BFB">
        <w:rPr>
          <w:rFonts w:cs="Times New Roman"/>
          <w:b/>
          <w:sz w:val="22"/>
        </w:rPr>
        <w:t xml:space="preserve">bakış açısı ağır basmaktadır. </w:t>
      </w:r>
    </w:p>
    <w:p w:rsidR="00B61F53" w:rsidRDefault="00B61F53" w:rsidP="002A4314">
      <w:pPr>
        <w:pStyle w:val="GvdeMetni2"/>
        <w:spacing w:after="0"/>
        <w:ind w:left="360" w:firstLine="348"/>
        <w:rPr>
          <w:rFonts w:cs="Times New Roman"/>
          <w:b/>
          <w:sz w:val="22"/>
        </w:rPr>
      </w:pPr>
    </w:p>
    <w:p w:rsidR="00B61F53" w:rsidRDefault="00B61F53" w:rsidP="002A4314">
      <w:pPr>
        <w:pStyle w:val="GvdeMetni2"/>
        <w:spacing w:after="0"/>
        <w:ind w:left="360" w:firstLine="348"/>
        <w:rPr>
          <w:rFonts w:cs="Times New Roman"/>
          <w:b/>
          <w:sz w:val="22"/>
        </w:rPr>
      </w:pPr>
    </w:p>
    <w:p w:rsidR="00B61F53" w:rsidRDefault="00B61F53" w:rsidP="002A4314">
      <w:pPr>
        <w:pStyle w:val="GvdeMetni2"/>
        <w:spacing w:after="0"/>
        <w:ind w:left="360" w:firstLine="348"/>
        <w:rPr>
          <w:rFonts w:cs="Times New Roman"/>
          <w:b/>
          <w:sz w:val="22"/>
        </w:rPr>
      </w:pPr>
    </w:p>
    <w:p w:rsidR="00B61F53" w:rsidRDefault="00B61F53" w:rsidP="002A4314">
      <w:pPr>
        <w:pStyle w:val="GvdeMetni2"/>
        <w:spacing w:after="0"/>
        <w:ind w:left="360" w:firstLine="348"/>
        <w:rPr>
          <w:rFonts w:cs="Times New Roman"/>
          <w:b/>
          <w:sz w:val="22"/>
        </w:rPr>
      </w:pPr>
    </w:p>
    <w:p w:rsidR="002A4314" w:rsidRPr="00240BFB" w:rsidRDefault="002A4314" w:rsidP="002A4314">
      <w:pPr>
        <w:pStyle w:val="GvdeMetni2"/>
        <w:numPr>
          <w:ilvl w:val="0"/>
          <w:numId w:val="5"/>
        </w:numPr>
        <w:rPr>
          <w:rFonts w:cs="Times New Roman"/>
          <w:b/>
          <w:sz w:val="22"/>
        </w:rPr>
      </w:pPr>
      <w:r w:rsidRPr="00240BFB">
        <w:rPr>
          <w:rFonts w:cs="Times New Roman"/>
          <w:b/>
          <w:sz w:val="22"/>
        </w:rPr>
        <w:lastRenderedPageBreak/>
        <w:t>Aşağıda tanıtılan sanatçıların adlarını metinlerin altında yer alan boşluklara yazınız. (10 puan)</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1916 yılında Aydın’ın Söke ilçesinde doğan yazar, bölgenin tanınmış çiftçi ailelerinden birine mensuptur. Edebiyat ve sanat tarihi eğitimi almış, çeşitli kurumlarda edebiyat ve sata tarihi öğretmenliği yapmış, memleketinde de çiftçilikle uğraşmıştır. </w:t>
      </w:r>
    </w:p>
    <w:p w:rsidR="002A4314" w:rsidRPr="00240BFB" w:rsidRDefault="002A4314" w:rsidP="002A4314">
      <w:pPr>
        <w:pStyle w:val="GvdeMetni2"/>
        <w:spacing w:after="0"/>
        <w:ind w:left="360"/>
        <w:rPr>
          <w:rFonts w:cs="Times New Roman"/>
          <w:sz w:val="22"/>
        </w:rPr>
      </w:pPr>
      <w:r w:rsidRPr="00240BFB">
        <w:rPr>
          <w:rFonts w:cs="Times New Roman"/>
          <w:sz w:val="22"/>
        </w:rPr>
        <w:t xml:space="preserve"> </w:t>
      </w:r>
      <w:r w:rsidRPr="00240BFB">
        <w:rPr>
          <w:rFonts w:cs="Times New Roman"/>
          <w:sz w:val="22"/>
        </w:rPr>
        <w:tab/>
        <w:t xml:space="preserve">Konularını yaşadığı ve yakından tanıdığı Ege Bölgesi ve bu bölgenin köy ve ilçelerinde yaşayan insanların yaşamından almıştır. Eserlerinden tarım işçilerinin ve köylülerin sorunlarını, makineleşme sonucu bu insanların işsiz kalması olgusunu sınıfsal çatışma temelinde yansıttı. </w:t>
      </w:r>
      <w:proofErr w:type="gramStart"/>
      <w:r w:rsidRPr="00240BFB">
        <w:rPr>
          <w:rFonts w:cs="Times New Roman"/>
          <w:sz w:val="22"/>
        </w:rPr>
        <w:t>İnsanın  insanla</w:t>
      </w:r>
      <w:proofErr w:type="gramEnd"/>
      <w:r w:rsidRPr="00240BFB">
        <w:rPr>
          <w:rFonts w:cs="Times New Roman"/>
          <w:sz w:val="22"/>
        </w:rPr>
        <w:t xml:space="preserve"> ve tabiatla ilişkilerini gerçekçi gözlemler ve yalın bir dille anlattı. </w:t>
      </w:r>
    </w:p>
    <w:p w:rsidR="00240BFB" w:rsidRDefault="002A4314" w:rsidP="00240BFB">
      <w:pPr>
        <w:pStyle w:val="GvdeMetni2"/>
        <w:spacing w:after="0" w:line="240" w:lineRule="auto"/>
        <w:ind w:left="360"/>
        <w:rPr>
          <w:rFonts w:cs="Times New Roman"/>
          <w:sz w:val="22"/>
        </w:rPr>
      </w:pPr>
      <w:r w:rsidRPr="00240BFB">
        <w:rPr>
          <w:rFonts w:cs="Times New Roman"/>
          <w:sz w:val="22"/>
        </w:rPr>
        <w:tab/>
        <w:t xml:space="preserve">Tanınmış hikâyelerinden bazıları </w:t>
      </w:r>
      <w:r w:rsidRPr="00240BFB">
        <w:rPr>
          <w:rFonts w:cs="Times New Roman"/>
          <w:i/>
          <w:sz w:val="22"/>
        </w:rPr>
        <w:t xml:space="preserve">Telli Kavak, Sığınak, Cihan Şoförü, Yol üstündeki Kaya, Ahmet’in Kuzuları, Gecenin Soluğu, Yağmurdaki Kız </w:t>
      </w:r>
      <w:r w:rsidRPr="00240BFB">
        <w:rPr>
          <w:rFonts w:cs="Times New Roman"/>
          <w:sz w:val="22"/>
        </w:rPr>
        <w:t xml:space="preserve">olan sanatçının </w:t>
      </w:r>
      <w:proofErr w:type="spellStart"/>
      <w:r w:rsidRPr="00240BFB">
        <w:rPr>
          <w:rFonts w:cs="Times New Roman"/>
          <w:sz w:val="22"/>
        </w:rPr>
        <w:t>ayhnı</w:t>
      </w:r>
      <w:proofErr w:type="spellEnd"/>
      <w:r w:rsidRPr="00240BFB">
        <w:rPr>
          <w:rFonts w:cs="Times New Roman"/>
          <w:sz w:val="22"/>
        </w:rPr>
        <w:t xml:space="preserve"> anlayışla </w:t>
      </w:r>
      <w:proofErr w:type="spellStart"/>
      <w:r w:rsidRPr="00240BFB">
        <w:rPr>
          <w:rFonts w:cs="Times New Roman"/>
          <w:sz w:val="22"/>
        </w:rPr>
        <w:t>yazıdığı</w:t>
      </w:r>
      <w:proofErr w:type="spellEnd"/>
      <w:r w:rsidRPr="00240BFB">
        <w:rPr>
          <w:rFonts w:cs="Times New Roman"/>
          <w:sz w:val="22"/>
        </w:rPr>
        <w:t xml:space="preserve"> romanlarından bazıları da </w:t>
      </w:r>
      <w:r w:rsidRPr="00240BFB">
        <w:rPr>
          <w:rFonts w:cs="Times New Roman"/>
          <w:i/>
          <w:sz w:val="22"/>
        </w:rPr>
        <w:t xml:space="preserve">Bir şehrin İki Kapısı, on Binlerin Dönüşü, Kalpaklılar, Doludizgin, Bir Çift </w:t>
      </w:r>
      <w:proofErr w:type="spellStart"/>
      <w:r w:rsidRPr="00240BFB">
        <w:rPr>
          <w:rFonts w:cs="Times New Roman"/>
          <w:i/>
          <w:sz w:val="22"/>
        </w:rPr>
        <w:t>Öküz</w:t>
      </w:r>
      <w:r w:rsidRPr="00240BFB">
        <w:rPr>
          <w:rFonts w:cs="Times New Roman"/>
          <w:sz w:val="22"/>
        </w:rPr>
        <w:t>’dür</w:t>
      </w:r>
      <w:proofErr w:type="spellEnd"/>
      <w:r w:rsidRPr="00240BFB">
        <w:rPr>
          <w:rFonts w:cs="Times New Roman"/>
          <w:sz w:val="22"/>
        </w:rPr>
        <w:t xml:space="preserve">.  </w:t>
      </w:r>
    </w:p>
    <w:p w:rsidR="002A4314" w:rsidRPr="00240BFB" w:rsidRDefault="00C4713D" w:rsidP="00240BFB">
      <w:pPr>
        <w:pStyle w:val="GvdeMetni2"/>
        <w:spacing w:line="240" w:lineRule="auto"/>
        <w:ind w:left="360"/>
        <w:rPr>
          <w:rFonts w:cs="Times New Roman"/>
          <w:b/>
          <w:color w:val="002060"/>
          <w:sz w:val="22"/>
        </w:rPr>
      </w:pPr>
      <w:r w:rsidRPr="00240BFB">
        <w:rPr>
          <w:rFonts w:cs="Times New Roman"/>
          <w:color w:val="FF0000"/>
          <w:sz w:val="22"/>
        </w:rPr>
        <w:t xml:space="preserve">Samim Kocagöz </w:t>
      </w:r>
      <w:r w:rsidRPr="00240BFB">
        <w:rPr>
          <w:rFonts w:cs="Times New Roman"/>
          <w:color w:val="FF0000"/>
          <w:sz w:val="22"/>
        </w:rPr>
        <w:tab/>
      </w:r>
      <w:r w:rsidRPr="00240BFB">
        <w:rPr>
          <w:rFonts w:cs="Times New Roman"/>
          <w:color w:val="FF0000"/>
          <w:sz w:val="22"/>
        </w:rPr>
        <w:tab/>
      </w:r>
      <w:r w:rsidRPr="00240BFB">
        <w:rPr>
          <w:rFonts w:cs="Times New Roman"/>
          <w:b/>
          <w:color w:val="002060"/>
          <w:sz w:val="22"/>
        </w:rPr>
        <w:t>5 puan</w:t>
      </w:r>
    </w:p>
    <w:p w:rsidR="002A4314" w:rsidRPr="00240BFB" w:rsidRDefault="002A4314" w:rsidP="002A4314">
      <w:pPr>
        <w:pStyle w:val="GvdeMetni2"/>
        <w:spacing w:after="0"/>
        <w:ind w:left="360"/>
        <w:rPr>
          <w:rFonts w:cs="Times New Roman"/>
          <w:sz w:val="22"/>
        </w:rPr>
      </w:pP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1883 yılında Çorlu’da doğan sanatçı savaşlar ve imkânsızlıklar sebebiyle iyi bir eğitim görememişse de kişisel çabalarıyla kendisini yetiştirmiş; İttihat ve Terakki Müfettişi olarak ve Cumhuriyet Dönemi’nde de çeşitli okullarda edebiyat ve tarih öğretmeni olarak Anadolu’nun çeşitli yerlerini görme, tanıma fırsatı olmuştur. </w:t>
      </w:r>
    </w:p>
    <w:p w:rsidR="002A4314" w:rsidRPr="00240BFB" w:rsidRDefault="002A4314" w:rsidP="002A4314">
      <w:pPr>
        <w:pStyle w:val="GvdeMetni2"/>
        <w:spacing w:after="0"/>
        <w:ind w:left="360" w:firstLine="348"/>
        <w:rPr>
          <w:rFonts w:cs="Times New Roman"/>
          <w:sz w:val="22"/>
        </w:rPr>
      </w:pPr>
      <w:r w:rsidRPr="00240BFB">
        <w:rPr>
          <w:rFonts w:cs="Times New Roman"/>
          <w:sz w:val="22"/>
        </w:rPr>
        <w:t xml:space="preserve">Modern Türk hikâyeciliğinin ve Cumhuriyet Dönemi’nin önemli hikâyecilerinden </w:t>
      </w:r>
      <w:proofErr w:type="gramStart"/>
      <w:r w:rsidRPr="00240BFB">
        <w:rPr>
          <w:rFonts w:cs="Times New Roman"/>
          <w:sz w:val="22"/>
        </w:rPr>
        <w:t>olan  sanatçı</w:t>
      </w:r>
      <w:proofErr w:type="gramEnd"/>
      <w:r w:rsidRPr="00240BFB">
        <w:rPr>
          <w:rFonts w:cs="Times New Roman"/>
          <w:sz w:val="22"/>
        </w:rPr>
        <w:t xml:space="preserve">, ilk yıllarında Ömer Seyfettin etkisinde olay hikâyeleri yazsa da daha sonra yöneldiği durum hikâyeciliğinde Türk edebiyatının önemli temsilcilerinden biri olmuştur. “Ben insanlara yaşamak için ümit ve neşe veren yazılardan hoşlanırım.” diyen sanatçı insanlara neşe ve ümit aşılayan hikâyeler yazmıştır. Çeşitli resmî görevlerle yakından tanıdığı Anadolu’yu ve Anadolu insanını eserlerinde yalın bir dil ve canlı bir üslupla yansıttı. Eserlerinde esnaf, memur, köylü, ev kadını, aydın, bürokrat gibi toplumun her kademesinden insanı ele aldı. Konularını sıradan insanın günlük yaşamından almış, olayları ve kişileri ön yargısız, sevecen ve gerçekçi bir yaklaşımla ele almıştır. </w:t>
      </w:r>
    </w:p>
    <w:p w:rsidR="002A4314" w:rsidRPr="00240BFB" w:rsidRDefault="002A4314" w:rsidP="002A4314">
      <w:pPr>
        <w:pStyle w:val="GvdeMetni2"/>
        <w:ind w:left="360" w:firstLine="348"/>
        <w:rPr>
          <w:rFonts w:cs="Times New Roman"/>
          <w:sz w:val="22"/>
        </w:rPr>
      </w:pPr>
      <w:r w:rsidRPr="00240BFB">
        <w:rPr>
          <w:rFonts w:cs="Times New Roman"/>
          <w:i/>
          <w:sz w:val="22"/>
        </w:rPr>
        <w:t xml:space="preserve">Otlakçı, Mendil Altında, Hava Parası, Kelepir, Veysel Çavuş, Bir Küçük Çiçek </w:t>
      </w:r>
      <w:r w:rsidRPr="00240BFB">
        <w:rPr>
          <w:rFonts w:cs="Times New Roman"/>
          <w:sz w:val="22"/>
        </w:rPr>
        <w:t xml:space="preserve">gibi hikâyeleri </w:t>
      </w:r>
      <w:proofErr w:type="gramStart"/>
      <w:r w:rsidRPr="00240BFB">
        <w:rPr>
          <w:rFonts w:cs="Times New Roman"/>
          <w:sz w:val="22"/>
        </w:rPr>
        <w:t xml:space="preserve">yanında </w:t>
      </w:r>
      <w:r w:rsidRPr="00240BFB">
        <w:rPr>
          <w:rFonts w:cs="Times New Roman"/>
          <w:i/>
          <w:sz w:val="22"/>
        </w:rPr>
        <w:t xml:space="preserve"> Ayaşlı</w:t>
      </w:r>
      <w:proofErr w:type="gramEnd"/>
      <w:r w:rsidRPr="00240BFB">
        <w:rPr>
          <w:rFonts w:cs="Times New Roman"/>
          <w:i/>
          <w:sz w:val="22"/>
        </w:rPr>
        <w:t xml:space="preserve"> ve Kiracıları, </w:t>
      </w:r>
      <w:proofErr w:type="spellStart"/>
      <w:r w:rsidRPr="00240BFB">
        <w:rPr>
          <w:rFonts w:cs="Times New Roman"/>
          <w:i/>
          <w:sz w:val="22"/>
        </w:rPr>
        <w:t>Vassaf</w:t>
      </w:r>
      <w:proofErr w:type="spellEnd"/>
      <w:r w:rsidRPr="00240BFB">
        <w:rPr>
          <w:rFonts w:cs="Times New Roman"/>
          <w:i/>
          <w:sz w:val="22"/>
        </w:rPr>
        <w:t xml:space="preserve"> Bey, Miras </w:t>
      </w:r>
      <w:r w:rsidRPr="00240BFB">
        <w:rPr>
          <w:rFonts w:cs="Times New Roman"/>
          <w:sz w:val="22"/>
        </w:rPr>
        <w:t xml:space="preserve">adlı romanları ile de edebiyatımızda tanınmıştır. </w:t>
      </w:r>
    </w:p>
    <w:p w:rsidR="002A4314" w:rsidRPr="00240BFB" w:rsidRDefault="00C4713D" w:rsidP="002A4314">
      <w:pPr>
        <w:pStyle w:val="GvdeMetni2"/>
        <w:spacing w:after="0"/>
        <w:ind w:left="360"/>
        <w:rPr>
          <w:rFonts w:cs="Times New Roman"/>
          <w:b/>
          <w:color w:val="002060"/>
          <w:sz w:val="22"/>
        </w:rPr>
      </w:pPr>
      <w:r w:rsidRPr="00240BFB">
        <w:rPr>
          <w:rFonts w:cs="Times New Roman"/>
          <w:color w:val="FF0000"/>
          <w:sz w:val="22"/>
        </w:rPr>
        <w:t xml:space="preserve">Memduh Şevket Esendal </w:t>
      </w:r>
      <w:r w:rsidRPr="00240BFB">
        <w:rPr>
          <w:rFonts w:cs="Times New Roman"/>
          <w:color w:val="FF0000"/>
          <w:sz w:val="22"/>
        </w:rPr>
        <w:tab/>
      </w:r>
      <w:r w:rsidRPr="00240BFB">
        <w:rPr>
          <w:rFonts w:cs="Times New Roman"/>
          <w:color w:val="FF0000"/>
          <w:sz w:val="22"/>
        </w:rPr>
        <w:tab/>
      </w:r>
      <w:r w:rsidRPr="00240BFB">
        <w:rPr>
          <w:rFonts w:cs="Times New Roman"/>
          <w:b/>
          <w:color w:val="002060"/>
          <w:sz w:val="22"/>
        </w:rPr>
        <w:t>5 puan</w:t>
      </w:r>
    </w:p>
    <w:p w:rsidR="002A4314" w:rsidRPr="00240BFB" w:rsidRDefault="002A4314" w:rsidP="002A4314">
      <w:pPr>
        <w:pStyle w:val="GvdeMetni2"/>
        <w:spacing w:after="0"/>
        <w:ind w:left="360"/>
        <w:rPr>
          <w:rFonts w:cs="Times New Roman"/>
          <w:sz w:val="22"/>
        </w:rPr>
      </w:pPr>
    </w:p>
    <w:p w:rsidR="002A4314" w:rsidRPr="00240BFB" w:rsidRDefault="002A4314" w:rsidP="002A4314">
      <w:pPr>
        <w:pStyle w:val="GvdeMetni2"/>
        <w:numPr>
          <w:ilvl w:val="0"/>
          <w:numId w:val="5"/>
        </w:numPr>
        <w:spacing w:after="0"/>
        <w:rPr>
          <w:rFonts w:cs="Times New Roman"/>
          <w:b/>
          <w:sz w:val="22"/>
        </w:rPr>
      </w:pPr>
      <w:r w:rsidRPr="00240BFB">
        <w:rPr>
          <w:rFonts w:cs="Times New Roman"/>
          <w:b/>
          <w:sz w:val="22"/>
        </w:rPr>
        <w:t>Aşağıdaki metinde yer alan yay ayraçların (  ) içine uygun noktalama işaretlerini koyunuz. (5 puan)</w:t>
      </w:r>
    </w:p>
    <w:p w:rsidR="00D9482E" w:rsidRPr="00240BFB" w:rsidRDefault="002A4314" w:rsidP="00D9482E">
      <w:pPr>
        <w:pStyle w:val="GvdeMetni2"/>
        <w:spacing w:after="0"/>
        <w:ind w:left="708" w:firstLine="708"/>
        <w:rPr>
          <w:rFonts w:cs="Times New Roman"/>
          <w:sz w:val="22"/>
        </w:rPr>
      </w:pPr>
      <w:r w:rsidRPr="00240BFB">
        <w:rPr>
          <w:rFonts w:cs="Times New Roman"/>
          <w:sz w:val="22"/>
        </w:rPr>
        <w:t>Ana öldüğünde bir kış günüydü (    ) ev kızların çı</w:t>
      </w:r>
      <w:r w:rsidR="00D9482E" w:rsidRPr="00240BFB">
        <w:rPr>
          <w:rFonts w:cs="Times New Roman"/>
          <w:sz w:val="22"/>
        </w:rPr>
        <w:t xml:space="preserve">ğlıklarıyla sarsıldı bütün gün (    ) Yaşlı güvercinler (    ) puhu kuşları ve kumrular dahi çatıda (    ) bacada ağlaştılar. Sahibim, koca evin yalnızlığında duramadı (    ) evi kiraya verdi. </w:t>
      </w:r>
    </w:p>
    <w:p w:rsidR="00D9482E" w:rsidRDefault="00C4713D" w:rsidP="00D9482E">
      <w:pPr>
        <w:pStyle w:val="GvdeMetni2"/>
        <w:spacing w:after="0"/>
        <w:rPr>
          <w:rFonts w:cs="Times New Roman"/>
          <w:b/>
          <w:color w:val="0070C0"/>
          <w:sz w:val="22"/>
        </w:rPr>
      </w:pPr>
      <w:r w:rsidRPr="00240BFB">
        <w:rPr>
          <w:rFonts w:cs="Times New Roman"/>
          <w:sz w:val="22"/>
        </w:rPr>
        <w:tab/>
      </w:r>
      <w:r w:rsidRPr="00240BFB">
        <w:rPr>
          <w:rFonts w:cs="Times New Roman"/>
          <w:sz w:val="22"/>
        </w:rPr>
        <w:tab/>
      </w:r>
      <w:r w:rsidRPr="00240BFB">
        <w:rPr>
          <w:rFonts w:cs="Times New Roman"/>
          <w:sz w:val="22"/>
        </w:rPr>
        <w:tab/>
        <w:t xml:space="preserve">(   </w:t>
      </w:r>
      <w:r w:rsidRPr="00D3074E">
        <w:rPr>
          <w:rFonts w:cs="Times New Roman"/>
          <w:color w:val="FF0000"/>
          <w:sz w:val="40"/>
          <w:szCs w:val="40"/>
        </w:rPr>
        <w:t>,</w:t>
      </w:r>
      <w:r w:rsidRPr="00D3074E">
        <w:rPr>
          <w:rFonts w:cs="Times New Roman"/>
          <w:sz w:val="40"/>
          <w:szCs w:val="40"/>
        </w:rPr>
        <w:t xml:space="preserve"> </w:t>
      </w:r>
      <w:r w:rsidRPr="00240BFB">
        <w:rPr>
          <w:rFonts w:cs="Times New Roman"/>
          <w:sz w:val="22"/>
        </w:rPr>
        <w:t xml:space="preserve">  )  </w:t>
      </w:r>
      <w:proofErr w:type="gramStart"/>
      <w:r w:rsidRPr="00240BFB">
        <w:rPr>
          <w:rFonts w:cs="Times New Roman"/>
          <w:sz w:val="22"/>
        </w:rPr>
        <w:t>(</w:t>
      </w:r>
      <w:proofErr w:type="gramEnd"/>
      <w:r w:rsidRPr="00240BFB">
        <w:rPr>
          <w:rFonts w:cs="Times New Roman"/>
          <w:sz w:val="22"/>
        </w:rPr>
        <w:t xml:space="preserve">  </w:t>
      </w:r>
      <w:r w:rsidRPr="00D3074E">
        <w:rPr>
          <w:rFonts w:cs="Times New Roman"/>
          <w:sz w:val="40"/>
          <w:szCs w:val="40"/>
        </w:rPr>
        <w:t xml:space="preserve"> </w:t>
      </w:r>
      <w:r w:rsidRPr="00D3074E">
        <w:rPr>
          <w:rFonts w:cs="Times New Roman"/>
          <w:color w:val="FF0000"/>
          <w:sz w:val="40"/>
          <w:szCs w:val="40"/>
        </w:rPr>
        <w:t>.</w:t>
      </w:r>
      <w:r w:rsidRPr="00240BFB">
        <w:rPr>
          <w:rFonts w:cs="Times New Roman"/>
          <w:sz w:val="22"/>
        </w:rPr>
        <w:t xml:space="preserve">   )  (  </w:t>
      </w:r>
      <w:r w:rsidRPr="00D3074E">
        <w:rPr>
          <w:rFonts w:cs="Times New Roman"/>
          <w:sz w:val="40"/>
          <w:szCs w:val="40"/>
        </w:rPr>
        <w:t xml:space="preserve"> </w:t>
      </w:r>
      <w:r w:rsidRPr="00D3074E">
        <w:rPr>
          <w:rFonts w:cs="Times New Roman"/>
          <w:color w:val="FF0000"/>
          <w:sz w:val="40"/>
          <w:szCs w:val="40"/>
        </w:rPr>
        <w:t xml:space="preserve">, </w:t>
      </w:r>
      <w:r w:rsidRPr="00240BFB">
        <w:rPr>
          <w:rFonts w:cs="Times New Roman"/>
          <w:sz w:val="22"/>
        </w:rPr>
        <w:t xml:space="preserve">  ) (  </w:t>
      </w:r>
      <w:r w:rsidRPr="00D3074E">
        <w:rPr>
          <w:rFonts w:cs="Times New Roman"/>
          <w:sz w:val="40"/>
          <w:szCs w:val="40"/>
        </w:rPr>
        <w:t xml:space="preserve"> </w:t>
      </w:r>
      <w:r w:rsidR="00240BFB" w:rsidRPr="00D3074E">
        <w:rPr>
          <w:rFonts w:cs="Times New Roman"/>
          <w:color w:val="FF0000"/>
          <w:sz w:val="40"/>
          <w:szCs w:val="40"/>
        </w:rPr>
        <w:t xml:space="preserve">, </w:t>
      </w:r>
      <w:r w:rsidR="00240BFB" w:rsidRPr="00D3074E">
        <w:rPr>
          <w:rFonts w:cs="Times New Roman"/>
          <w:sz w:val="40"/>
          <w:szCs w:val="40"/>
        </w:rPr>
        <w:t xml:space="preserve"> </w:t>
      </w:r>
      <w:r w:rsidR="00240BFB" w:rsidRPr="00240BFB">
        <w:rPr>
          <w:rFonts w:cs="Times New Roman"/>
          <w:sz w:val="22"/>
        </w:rPr>
        <w:t xml:space="preserve"> )   (  </w:t>
      </w:r>
      <w:r w:rsidR="00240BFB" w:rsidRPr="00D3074E">
        <w:rPr>
          <w:rFonts w:cs="Times New Roman"/>
          <w:sz w:val="40"/>
          <w:szCs w:val="40"/>
        </w:rPr>
        <w:t xml:space="preserve"> </w:t>
      </w:r>
      <w:r w:rsidR="00240BFB" w:rsidRPr="00D3074E">
        <w:rPr>
          <w:rFonts w:cs="Times New Roman"/>
          <w:color w:val="FF0000"/>
          <w:sz w:val="40"/>
          <w:szCs w:val="40"/>
        </w:rPr>
        <w:t>;</w:t>
      </w:r>
      <w:r w:rsidR="00240BFB" w:rsidRPr="00D3074E">
        <w:rPr>
          <w:rFonts w:cs="Times New Roman"/>
          <w:sz w:val="40"/>
          <w:szCs w:val="40"/>
        </w:rPr>
        <w:t xml:space="preserve"> </w:t>
      </w:r>
      <w:r w:rsidR="00240BFB" w:rsidRPr="00240BFB">
        <w:rPr>
          <w:rFonts w:cs="Times New Roman"/>
          <w:sz w:val="22"/>
        </w:rPr>
        <w:t xml:space="preserve">  )</w:t>
      </w:r>
      <w:r w:rsidR="00D3074E">
        <w:rPr>
          <w:rFonts w:cs="Times New Roman"/>
          <w:sz w:val="22"/>
        </w:rPr>
        <w:t xml:space="preserve"> Her işaret </w:t>
      </w:r>
      <w:r w:rsidR="00D3074E" w:rsidRPr="00D3074E">
        <w:rPr>
          <w:rFonts w:cs="Times New Roman"/>
          <w:b/>
          <w:color w:val="0070C0"/>
          <w:sz w:val="22"/>
        </w:rPr>
        <w:t>2 puan</w:t>
      </w:r>
    </w:p>
    <w:p w:rsidR="00B61F53" w:rsidRPr="00240BFB" w:rsidRDefault="00B61F53" w:rsidP="00D9482E">
      <w:pPr>
        <w:pStyle w:val="GvdeMetni2"/>
        <w:spacing w:after="0"/>
        <w:rPr>
          <w:rFonts w:cs="Times New Roman"/>
          <w:sz w:val="22"/>
        </w:rPr>
      </w:pPr>
    </w:p>
    <w:p w:rsidR="002A4314" w:rsidRPr="00240BFB" w:rsidRDefault="00D9482E" w:rsidP="00D9482E">
      <w:pPr>
        <w:pStyle w:val="GvdeMetni2"/>
        <w:numPr>
          <w:ilvl w:val="0"/>
          <w:numId w:val="5"/>
        </w:numPr>
        <w:spacing w:after="0"/>
        <w:rPr>
          <w:rFonts w:cs="Times New Roman"/>
          <w:b/>
          <w:sz w:val="22"/>
        </w:rPr>
      </w:pPr>
      <w:r w:rsidRPr="00240BFB">
        <w:rPr>
          <w:rFonts w:cs="Times New Roman"/>
          <w:b/>
          <w:sz w:val="22"/>
        </w:rPr>
        <w:t xml:space="preserve"> Aşağıdaki cümleleri ögelerine ayırınız. (20 puan) </w:t>
      </w:r>
    </w:p>
    <w:p w:rsidR="00D9482E" w:rsidRPr="00240BFB" w:rsidRDefault="00D9482E" w:rsidP="00D9482E">
      <w:pPr>
        <w:pStyle w:val="GvdeMetni2"/>
        <w:spacing w:after="0"/>
        <w:ind w:left="708"/>
        <w:rPr>
          <w:rFonts w:cs="Times New Roman"/>
          <w:sz w:val="22"/>
        </w:rPr>
      </w:pPr>
      <w:r w:rsidRPr="00240BFB">
        <w:rPr>
          <w:rFonts w:cs="Times New Roman"/>
          <w:sz w:val="22"/>
          <w:u w:val="single"/>
        </w:rPr>
        <w:t>Sabahın buğusu</w:t>
      </w:r>
      <w:r w:rsidRPr="00240BFB">
        <w:rPr>
          <w:rFonts w:cs="Times New Roman"/>
          <w:sz w:val="22"/>
        </w:rPr>
        <w:t xml:space="preserve"> </w:t>
      </w:r>
      <w:r w:rsidRPr="00240BFB">
        <w:rPr>
          <w:rFonts w:cs="Times New Roman"/>
          <w:sz w:val="22"/>
          <w:u w:val="single"/>
        </w:rPr>
        <w:t>güneşin baygın tonuna</w:t>
      </w:r>
      <w:r w:rsidRPr="00240BFB">
        <w:rPr>
          <w:rFonts w:cs="Times New Roman"/>
          <w:sz w:val="22"/>
        </w:rPr>
        <w:t xml:space="preserve"> </w:t>
      </w:r>
      <w:r w:rsidRPr="00240BFB">
        <w:rPr>
          <w:rFonts w:cs="Times New Roman"/>
          <w:sz w:val="22"/>
          <w:u w:val="single"/>
        </w:rPr>
        <w:t>dönmemişti</w:t>
      </w:r>
      <w:r w:rsidRPr="00240BFB">
        <w:rPr>
          <w:rFonts w:cs="Times New Roman"/>
          <w:sz w:val="22"/>
        </w:rPr>
        <w:t xml:space="preserve"> </w:t>
      </w:r>
      <w:r w:rsidRPr="00240BFB">
        <w:rPr>
          <w:rFonts w:cs="Times New Roman"/>
          <w:sz w:val="22"/>
          <w:u w:val="single"/>
        </w:rPr>
        <w:t>henüz</w:t>
      </w:r>
      <w:r w:rsidRPr="00240BFB">
        <w:rPr>
          <w:rFonts w:cs="Times New Roman"/>
          <w:sz w:val="22"/>
        </w:rPr>
        <w:t xml:space="preserve">. </w:t>
      </w:r>
    </w:p>
    <w:p w:rsidR="00D9482E" w:rsidRPr="00240BFB" w:rsidRDefault="00240BFB" w:rsidP="00D9482E">
      <w:pPr>
        <w:pStyle w:val="GvdeMetni2"/>
        <w:spacing w:after="0"/>
        <w:rPr>
          <w:rFonts w:cs="Times New Roman"/>
          <w:color w:val="FF0000"/>
          <w:sz w:val="22"/>
        </w:rPr>
      </w:pPr>
      <w:r w:rsidRPr="00240BFB">
        <w:rPr>
          <w:rFonts w:cs="Times New Roman"/>
          <w:sz w:val="22"/>
        </w:rPr>
        <w:tab/>
      </w:r>
      <w:r>
        <w:rPr>
          <w:rFonts w:cs="Times New Roman"/>
          <w:color w:val="FF0000"/>
          <w:sz w:val="22"/>
        </w:rPr>
        <w:t>Özne</w:t>
      </w:r>
      <w:r>
        <w:rPr>
          <w:rFonts w:cs="Times New Roman"/>
          <w:color w:val="FF0000"/>
          <w:sz w:val="22"/>
        </w:rPr>
        <w:tab/>
      </w:r>
      <w:r>
        <w:rPr>
          <w:rFonts w:cs="Times New Roman"/>
          <w:color w:val="FF0000"/>
          <w:sz w:val="22"/>
        </w:rPr>
        <w:tab/>
        <w:t xml:space="preserve">   </w:t>
      </w:r>
      <w:r w:rsidRPr="00240BFB">
        <w:rPr>
          <w:rFonts w:cs="Times New Roman"/>
          <w:color w:val="FF0000"/>
          <w:sz w:val="22"/>
        </w:rPr>
        <w:t xml:space="preserve">Dolaylı </w:t>
      </w:r>
      <w:proofErr w:type="gramStart"/>
      <w:r w:rsidRPr="00240BFB">
        <w:rPr>
          <w:rFonts w:cs="Times New Roman"/>
          <w:color w:val="FF0000"/>
          <w:sz w:val="22"/>
        </w:rPr>
        <w:t xml:space="preserve">Tümleç      </w:t>
      </w:r>
      <w:r>
        <w:rPr>
          <w:rFonts w:cs="Times New Roman"/>
          <w:color w:val="FF0000"/>
          <w:sz w:val="22"/>
        </w:rPr>
        <w:t xml:space="preserve">     </w:t>
      </w:r>
      <w:r w:rsidRPr="00240BFB">
        <w:rPr>
          <w:rFonts w:cs="Times New Roman"/>
          <w:color w:val="FF0000"/>
          <w:sz w:val="22"/>
        </w:rPr>
        <w:t>Yüklem</w:t>
      </w:r>
      <w:proofErr w:type="gramEnd"/>
      <w:r>
        <w:rPr>
          <w:rFonts w:cs="Times New Roman"/>
          <w:color w:val="FF0000"/>
          <w:sz w:val="22"/>
        </w:rPr>
        <w:t xml:space="preserve">    </w:t>
      </w:r>
      <w:r w:rsidRPr="00240BFB">
        <w:rPr>
          <w:rFonts w:cs="Times New Roman"/>
          <w:color w:val="FF0000"/>
          <w:sz w:val="22"/>
        </w:rPr>
        <w:t>Zarf Tümleci</w:t>
      </w:r>
    </w:p>
    <w:p w:rsidR="00AD42CC" w:rsidRPr="00240BFB" w:rsidRDefault="00240BFB" w:rsidP="00240BFB">
      <w:pPr>
        <w:pStyle w:val="GvdeMetni2"/>
        <w:spacing w:after="0"/>
        <w:ind w:firstLine="708"/>
        <w:rPr>
          <w:rFonts w:cs="Times New Roman"/>
          <w:sz w:val="22"/>
        </w:rPr>
      </w:pPr>
      <w:r w:rsidRPr="00240BFB">
        <w:rPr>
          <w:rFonts w:cs="Times New Roman"/>
          <w:color w:val="FF0000"/>
          <w:sz w:val="22"/>
          <w:u w:val="single"/>
        </w:rPr>
        <w:t>Biz</w:t>
      </w:r>
      <w:r w:rsidRPr="00240BFB">
        <w:rPr>
          <w:rFonts w:cs="Times New Roman"/>
          <w:color w:val="FF0000"/>
          <w:sz w:val="22"/>
        </w:rPr>
        <w:t xml:space="preserve"> </w:t>
      </w:r>
      <w:r w:rsidRPr="00240BFB">
        <w:rPr>
          <w:rFonts w:cs="Times New Roman"/>
          <w:color w:val="FF0000"/>
          <w:sz w:val="22"/>
        </w:rPr>
        <w:tab/>
      </w:r>
      <w:r w:rsidR="00D9482E" w:rsidRPr="00240BFB">
        <w:rPr>
          <w:rFonts w:cs="Times New Roman"/>
          <w:sz w:val="22"/>
          <w:u w:val="single"/>
        </w:rPr>
        <w:t>O gece</w:t>
      </w:r>
      <w:r w:rsidR="00D9482E" w:rsidRPr="00240BFB">
        <w:rPr>
          <w:rFonts w:cs="Times New Roman"/>
          <w:sz w:val="22"/>
        </w:rPr>
        <w:t xml:space="preserve"> </w:t>
      </w:r>
      <w:r w:rsidR="00D9482E" w:rsidRPr="00240BFB">
        <w:rPr>
          <w:rFonts w:cs="Times New Roman"/>
          <w:sz w:val="22"/>
          <w:u w:val="single"/>
        </w:rPr>
        <w:t>sabaha kadar</w:t>
      </w:r>
      <w:r w:rsidR="00D9482E" w:rsidRPr="00240BFB">
        <w:rPr>
          <w:rFonts w:cs="Times New Roman"/>
          <w:sz w:val="22"/>
        </w:rPr>
        <w:t xml:space="preserve"> </w:t>
      </w:r>
      <w:r w:rsidR="00D9482E" w:rsidRPr="00240BFB">
        <w:rPr>
          <w:rFonts w:cs="Times New Roman"/>
          <w:sz w:val="22"/>
          <w:u w:val="single"/>
        </w:rPr>
        <w:t>babamı</w:t>
      </w:r>
      <w:r w:rsidR="00D9482E" w:rsidRPr="00240BFB">
        <w:rPr>
          <w:rFonts w:cs="Times New Roman"/>
          <w:sz w:val="22"/>
        </w:rPr>
        <w:t xml:space="preserve"> </w:t>
      </w:r>
      <w:r w:rsidR="00D9482E" w:rsidRPr="00240BFB">
        <w:rPr>
          <w:rFonts w:cs="Times New Roman"/>
          <w:sz w:val="22"/>
          <w:u w:val="single"/>
        </w:rPr>
        <w:t>bekledik</w:t>
      </w:r>
      <w:r w:rsidR="00D9482E" w:rsidRPr="00240BFB">
        <w:rPr>
          <w:rFonts w:cs="Times New Roman"/>
          <w:sz w:val="22"/>
        </w:rPr>
        <w:t xml:space="preserve">. </w:t>
      </w:r>
    </w:p>
    <w:p w:rsidR="00AD42CC" w:rsidRPr="00240BFB" w:rsidRDefault="00240BFB" w:rsidP="00240BFB">
      <w:pPr>
        <w:pStyle w:val="GvdeMetni2"/>
        <w:spacing w:after="0"/>
        <w:ind w:firstLine="708"/>
        <w:rPr>
          <w:rFonts w:cs="Times New Roman"/>
          <w:color w:val="FF0000"/>
          <w:sz w:val="22"/>
        </w:rPr>
      </w:pPr>
      <w:proofErr w:type="spellStart"/>
      <w:r w:rsidRPr="00240BFB">
        <w:rPr>
          <w:rFonts w:cs="Times New Roman"/>
          <w:color w:val="FF0000"/>
          <w:sz w:val="22"/>
        </w:rPr>
        <w:t>G.Öz</w:t>
      </w:r>
      <w:proofErr w:type="spellEnd"/>
      <w:r w:rsidRPr="00240BFB">
        <w:rPr>
          <w:rFonts w:cs="Times New Roman"/>
          <w:color w:val="FF0000"/>
          <w:sz w:val="22"/>
        </w:rPr>
        <w:t>.   Z. Tüm. Z. Tüm</w:t>
      </w:r>
      <w:r w:rsidRPr="00240BFB">
        <w:rPr>
          <w:rFonts w:cs="Times New Roman"/>
          <w:color w:val="FF0000"/>
          <w:sz w:val="22"/>
        </w:rPr>
        <w:tab/>
        <w:t>Nesne</w:t>
      </w:r>
      <w:r w:rsidRPr="00240BFB">
        <w:rPr>
          <w:rFonts w:cs="Times New Roman"/>
          <w:color w:val="FF0000"/>
          <w:sz w:val="22"/>
        </w:rPr>
        <w:tab/>
        <w:t>Yüklem</w:t>
      </w:r>
    </w:p>
    <w:p w:rsidR="00AD42CC" w:rsidRPr="00240BFB" w:rsidRDefault="00AD42CC" w:rsidP="00AD42CC">
      <w:pPr>
        <w:pStyle w:val="GvdeMetni2"/>
        <w:spacing w:after="0"/>
        <w:ind w:left="708"/>
        <w:rPr>
          <w:rFonts w:cs="Times New Roman"/>
          <w:sz w:val="22"/>
        </w:rPr>
      </w:pPr>
      <w:r w:rsidRPr="00240BFB">
        <w:rPr>
          <w:rFonts w:cs="Times New Roman"/>
          <w:sz w:val="22"/>
          <w:u w:val="single"/>
        </w:rPr>
        <w:t>Adam</w:t>
      </w:r>
      <w:r w:rsidRPr="00240BFB">
        <w:rPr>
          <w:rFonts w:cs="Times New Roman"/>
          <w:sz w:val="22"/>
        </w:rPr>
        <w:t xml:space="preserve">, </w:t>
      </w:r>
      <w:r w:rsidRPr="00240BFB">
        <w:rPr>
          <w:rFonts w:cs="Times New Roman"/>
          <w:sz w:val="22"/>
          <w:u w:val="single"/>
        </w:rPr>
        <w:t>ağacın altına gelişigüzel bırakılmış sandıklara</w:t>
      </w:r>
      <w:r w:rsidRPr="00240BFB">
        <w:rPr>
          <w:rFonts w:cs="Times New Roman"/>
          <w:sz w:val="22"/>
        </w:rPr>
        <w:t xml:space="preserve"> </w:t>
      </w:r>
      <w:r w:rsidRPr="00240BFB">
        <w:rPr>
          <w:rFonts w:cs="Times New Roman"/>
          <w:sz w:val="22"/>
          <w:u w:val="single"/>
        </w:rPr>
        <w:t>kuru ot</w:t>
      </w:r>
      <w:r w:rsidRPr="00240BFB">
        <w:rPr>
          <w:rFonts w:cs="Times New Roman"/>
          <w:sz w:val="22"/>
        </w:rPr>
        <w:t xml:space="preserve"> </w:t>
      </w:r>
      <w:r w:rsidRPr="00240BFB">
        <w:rPr>
          <w:rFonts w:cs="Times New Roman"/>
          <w:sz w:val="22"/>
          <w:u w:val="single"/>
        </w:rPr>
        <w:t>dizdi</w:t>
      </w:r>
      <w:r w:rsidRPr="00240BFB">
        <w:rPr>
          <w:rFonts w:cs="Times New Roman"/>
          <w:sz w:val="22"/>
        </w:rPr>
        <w:t xml:space="preserve">. </w:t>
      </w:r>
    </w:p>
    <w:p w:rsidR="00AD42CC" w:rsidRPr="00240BFB" w:rsidRDefault="00240BFB" w:rsidP="00AD42CC">
      <w:pPr>
        <w:pStyle w:val="GvdeMetni2"/>
        <w:spacing w:after="0"/>
        <w:ind w:left="708"/>
        <w:rPr>
          <w:rFonts w:cs="Times New Roman"/>
          <w:color w:val="FF0000"/>
          <w:sz w:val="22"/>
        </w:rPr>
      </w:pPr>
      <w:r w:rsidRPr="00240BFB">
        <w:rPr>
          <w:rFonts w:cs="Times New Roman"/>
          <w:color w:val="FF0000"/>
          <w:sz w:val="22"/>
        </w:rPr>
        <w:t>Özne</w:t>
      </w:r>
      <w:r w:rsidRPr="00240BFB">
        <w:rPr>
          <w:rFonts w:cs="Times New Roman"/>
          <w:color w:val="FF0000"/>
          <w:sz w:val="22"/>
        </w:rPr>
        <w:tab/>
      </w:r>
      <w:r w:rsidRPr="00240BFB">
        <w:rPr>
          <w:rFonts w:cs="Times New Roman"/>
          <w:color w:val="FF0000"/>
          <w:sz w:val="22"/>
        </w:rPr>
        <w:tab/>
        <w:t>Dolaylı Tümleç</w:t>
      </w:r>
      <w:r w:rsidRPr="00240BFB">
        <w:rPr>
          <w:rFonts w:cs="Times New Roman"/>
          <w:color w:val="FF0000"/>
          <w:sz w:val="22"/>
        </w:rPr>
        <w:tab/>
      </w:r>
      <w:r w:rsidRPr="00240BFB">
        <w:rPr>
          <w:rFonts w:cs="Times New Roman"/>
          <w:color w:val="FF0000"/>
          <w:sz w:val="22"/>
        </w:rPr>
        <w:tab/>
      </w:r>
      <w:r w:rsidRPr="00240BFB">
        <w:rPr>
          <w:rFonts w:cs="Times New Roman"/>
          <w:color w:val="FF0000"/>
          <w:sz w:val="22"/>
        </w:rPr>
        <w:tab/>
        <w:t xml:space="preserve">    </w:t>
      </w:r>
      <w:r>
        <w:rPr>
          <w:rFonts w:cs="Times New Roman"/>
          <w:color w:val="FF0000"/>
          <w:sz w:val="22"/>
        </w:rPr>
        <w:t xml:space="preserve">     </w:t>
      </w:r>
      <w:proofErr w:type="gramStart"/>
      <w:r w:rsidRPr="00240BFB">
        <w:rPr>
          <w:rFonts w:cs="Times New Roman"/>
          <w:color w:val="FF0000"/>
          <w:sz w:val="22"/>
        </w:rPr>
        <w:t>Nesne   Yüklem</w:t>
      </w:r>
      <w:proofErr w:type="gramEnd"/>
    </w:p>
    <w:p w:rsidR="00AD42CC" w:rsidRPr="00240BFB" w:rsidRDefault="00AD42CC" w:rsidP="00AD42CC">
      <w:pPr>
        <w:pStyle w:val="GvdeMetni2"/>
        <w:spacing w:after="0"/>
        <w:ind w:left="708"/>
        <w:rPr>
          <w:rFonts w:cs="Times New Roman"/>
          <w:sz w:val="22"/>
        </w:rPr>
      </w:pPr>
      <w:r w:rsidRPr="00240BFB">
        <w:rPr>
          <w:rFonts w:cs="Times New Roman"/>
          <w:sz w:val="22"/>
          <w:u w:val="single"/>
        </w:rPr>
        <w:t>Kahveci</w:t>
      </w:r>
      <w:r w:rsidRPr="00240BFB">
        <w:rPr>
          <w:rFonts w:cs="Times New Roman"/>
          <w:sz w:val="22"/>
        </w:rPr>
        <w:t xml:space="preserve"> </w:t>
      </w:r>
      <w:r w:rsidRPr="00240BFB">
        <w:rPr>
          <w:rFonts w:cs="Times New Roman"/>
          <w:sz w:val="22"/>
          <w:u w:val="single"/>
        </w:rPr>
        <w:t>yeni gelene</w:t>
      </w:r>
      <w:r w:rsidRPr="00240BFB">
        <w:rPr>
          <w:rFonts w:cs="Times New Roman"/>
          <w:sz w:val="22"/>
        </w:rPr>
        <w:t xml:space="preserve"> </w:t>
      </w:r>
      <w:r w:rsidRPr="00240BFB">
        <w:rPr>
          <w:rFonts w:cs="Times New Roman"/>
          <w:sz w:val="22"/>
          <w:u w:val="single"/>
        </w:rPr>
        <w:t>hâlâ</w:t>
      </w:r>
      <w:r w:rsidRPr="00240BFB">
        <w:rPr>
          <w:rFonts w:cs="Times New Roman"/>
          <w:sz w:val="22"/>
        </w:rPr>
        <w:t xml:space="preserve"> </w:t>
      </w:r>
      <w:r w:rsidRPr="00240BFB">
        <w:rPr>
          <w:rFonts w:cs="Times New Roman"/>
          <w:sz w:val="22"/>
          <w:u w:val="single"/>
        </w:rPr>
        <w:t>bir çay</w:t>
      </w:r>
      <w:r w:rsidRPr="00240BFB">
        <w:rPr>
          <w:rFonts w:cs="Times New Roman"/>
          <w:sz w:val="22"/>
        </w:rPr>
        <w:t xml:space="preserve"> </w:t>
      </w:r>
      <w:r w:rsidRPr="00240BFB">
        <w:rPr>
          <w:rFonts w:cs="Times New Roman"/>
          <w:sz w:val="22"/>
          <w:u w:val="single"/>
        </w:rPr>
        <w:t>getirmedi</w:t>
      </w:r>
      <w:r w:rsidRPr="00240BFB">
        <w:rPr>
          <w:rFonts w:cs="Times New Roman"/>
          <w:sz w:val="22"/>
        </w:rPr>
        <w:t xml:space="preserve">. </w:t>
      </w:r>
    </w:p>
    <w:p w:rsidR="00AD42CC" w:rsidRPr="00240BFB" w:rsidRDefault="00240BFB" w:rsidP="00AD42CC">
      <w:pPr>
        <w:pStyle w:val="GvdeMetni2"/>
        <w:spacing w:after="0"/>
        <w:ind w:left="708"/>
        <w:rPr>
          <w:rFonts w:cs="Times New Roman"/>
          <w:color w:val="FF0000"/>
          <w:sz w:val="22"/>
        </w:rPr>
      </w:pPr>
      <w:r w:rsidRPr="00240BFB">
        <w:rPr>
          <w:rFonts w:cs="Times New Roman"/>
          <w:color w:val="FF0000"/>
          <w:sz w:val="22"/>
        </w:rPr>
        <w:t>Özne</w:t>
      </w:r>
      <w:r w:rsidRPr="00240BFB">
        <w:rPr>
          <w:rFonts w:cs="Times New Roman"/>
          <w:color w:val="FF0000"/>
          <w:sz w:val="22"/>
        </w:rPr>
        <w:tab/>
        <w:t xml:space="preserve">   D. Tüm.      Z.T.  </w:t>
      </w:r>
      <w:proofErr w:type="gramStart"/>
      <w:r w:rsidRPr="00240BFB">
        <w:rPr>
          <w:rFonts w:cs="Times New Roman"/>
          <w:color w:val="FF0000"/>
          <w:sz w:val="22"/>
        </w:rPr>
        <w:t>Nesne  Yüklem</w:t>
      </w:r>
      <w:proofErr w:type="gramEnd"/>
    </w:p>
    <w:p w:rsidR="00AD42CC" w:rsidRPr="00240BFB" w:rsidRDefault="00AD42CC" w:rsidP="00AD42CC">
      <w:pPr>
        <w:pStyle w:val="GvdeMetni2"/>
        <w:spacing w:after="0"/>
        <w:ind w:left="708"/>
        <w:rPr>
          <w:rFonts w:cs="Times New Roman"/>
          <w:sz w:val="22"/>
        </w:rPr>
      </w:pPr>
      <w:r w:rsidRPr="00240BFB">
        <w:rPr>
          <w:rFonts w:cs="Times New Roman"/>
          <w:sz w:val="22"/>
          <w:u w:val="single"/>
        </w:rPr>
        <w:t>Güneş</w:t>
      </w:r>
      <w:r w:rsidRPr="00240BFB">
        <w:rPr>
          <w:rFonts w:cs="Times New Roman"/>
          <w:sz w:val="22"/>
        </w:rPr>
        <w:t xml:space="preserve"> </w:t>
      </w:r>
      <w:r w:rsidRPr="00240BFB">
        <w:rPr>
          <w:rFonts w:cs="Times New Roman"/>
          <w:sz w:val="22"/>
          <w:u w:val="single"/>
        </w:rPr>
        <w:t>yoktu</w:t>
      </w:r>
      <w:r w:rsidRPr="00240BFB">
        <w:rPr>
          <w:rFonts w:cs="Times New Roman"/>
          <w:sz w:val="22"/>
        </w:rPr>
        <w:t xml:space="preserve">. </w:t>
      </w:r>
    </w:p>
    <w:p w:rsidR="00AD42CC" w:rsidRPr="00240BFB" w:rsidRDefault="00240BFB" w:rsidP="00AD42CC">
      <w:pPr>
        <w:pStyle w:val="GvdeMetni2"/>
        <w:spacing w:after="0"/>
        <w:ind w:left="708"/>
        <w:rPr>
          <w:rFonts w:cs="Times New Roman"/>
          <w:color w:val="FF0000"/>
          <w:sz w:val="22"/>
        </w:rPr>
      </w:pPr>
      <w:proofErr w:type="gramStart"/>
      <w:r w:rsidRPr="00240BFB">
        <w:rPr>
          <w:rFonts w:cs="Times New Roman"/>
          <w:color w:val="FF0000"/>
          <w:sz w:val="22"/>
        </w:rPr>
        <w:t>Özne   Yüklem</w:t>
      </w:r>
      <w:proofErr w:type="gramEnd"/>
    </w:p>
    <w:p w:rsidR="00AD42CC" w:rsidRPr="00240BFB" w:rsidRDefault="00AD42CC" w:rsidP="00AD42CC">
      <w:pPr>
        <w:pStyle w:val="GvdeMetni2"/>
        <w:spacing w:after="0"/>
        <w:ind w:left="708"/>
        <w:rPr>
          <w:rFonts w:cs="Times New Roman"/>
          <w:sz w:val="22"/>
        </w:rPr>
      </w:pPr>
    </w:p>
    <w:p w:rsidR="00AD42CC" w:rsidRPr="00240BFB" w:rsidRDefault="00240BFB" w:rsidP="00AD42CC">
      <w:pPr>
        <w:pStyle w:val="GvdeMetni2"/>
        <w:spacing w:after="0"/>
        <w:ind w:left="708"/>
        <w:rPr>
          <w:rFonts w:cs="Times New Roman"/>
          <w:b/>
          <w:sz w:val="22"/>
        </w:rPr>
      </w:pPr>
      <w:r w:rsidRPr="00240BFB">
        <w:rPr>
          <w:rFonts w:cs="Times New Roman"/>
          <w:sz w:val="22"/>
        </w:rPr>
        <w:t xml:space="preserve">Her öge </w:t>
      </w:r>
      <w:r w:rsidRPr="00240BFB">
        <w:rPr>
          <w:rFonts w:cs="Times New Roman"/>
          <w:b/>
          <w:color w:val="002060"/>
          <w:sz w:val="22"/>
        </w:rPr>
        <w:t>1 puan</w:t>
      </w:r>
    </w:p>
    <w:p w:rsidR="00AD42CC" w:rsidRPr="00240BFB" w:rsidRDefault="00AD42CC" w:rsidP="00AD42CC">
      <w:pPr>
        <w:pStyle w:val="GvdeMetni2"/>
        <w:spacing w:after="0"/>
        <w:ind w:left="708"/>
        <w:rPr>
          <w:rFonts w:cs="Times New Roman"/>
          <w:sz w:val="22"/>
        </w:rPr>
      </w:pPr>
    </w:p>
    <w:p w:rsidR="00D055FD" w:rsidRDefault="00D055FD" w:rsidP="00D055FD">
      <w:pPr>
        <w:pStyle w:val="GvdeMetni2"/>
        <w:spacing w:after="0"/>
        <w:rPr>
          <w:rFonts w:cs="Times New Roman"/>
          <w:sz w:val="22"/>
        </w:rPr>
      </w:pPr>
    </w:p>
    <w:p w:rsidR="00240BFB" w:rsidRDefault="00240BFB" w:rsidP="00D055FD">
      <w:pPr>
        <w:pStyle w:val="GvdeMetni2"/>
        <w:spacing w:after="0"/>
        <w:rPr>
          <w:rFonts w:cs="Times New Roman"/>
          <w:sz w:val="22"/>
        </w:rPr>
      </w:pPr>
    </w:p>
    <w:p w:rsidR="00B739B8" w:rsidRPr="00D3074E" w:rsidRDefault="00240BFB" w:rsidP="00B739B8">
      <w:pPr>
        <w:pStyle w:val="GvdeMetni2"/>
        <w:spacing w:after="0"/>
        <w:rPr>
          <w:rFonts w:cs="Times New Roman"/>
          <w:b/>
          <w:sz w:val="22"/>
        </w:rPr>
      </w:pPr>
      <w:r>
        <w:rPr>
          <w:rFonts w:cs="Times New Roman"/>
          <w:sz w:val="22"/>
        </w:rPr>
        <w:tab/>
      </w:r>
      <w:r w:rsidR="00D3074E">
        <w:rPr>
          <w:rFonts w:cs="Times New Roman"/>
          <w:sz w:val="22"/>
        </w:rPr>
        <w:t xml:space="preserve">             </w:t>
      </w:r>
      <w:bookmarkStart w:id="0" w:name="_GoBack"/>
      <w:bookmarkEnd w:id="0"/>
    </w:p>
    <w:p w:rsidR="00240BFB" w:rsidRPr="00D3074E" w:rsidRDefault="00240BFB" w:rsidP="00D055FD">
      <w:pPr>
        <w:pStyle w:val="GvdeMetni2"/>
        <w:spacing w:after="0"/>
        <w:rPr>
          <w:rFonts w:cs="Times New Roman"/>
          <w:b/>
          <w:sz w:val="22"/>
        </w:rPr>
      </w:pPr>
    </w:p>
    <w:sectPr w:rsidR="00240BFB" w:rsidRPr="00D3074E" w:rsidSect="00951B7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1E"/>
      </v:shape>
    </w:pict>
  </w:numPicBullet>
  <w:abstractNum w:abstractNumId="0" w15:restartNumberingAfterBreak="0">
    <w:nsid w:val="03CD6E26"/>
    <w:multiLevelType w:val="hybridMultilevel"/>
    <w:tmpl w:val="BE1A84E6"/>
    <w:lvl w:ilvl="0" w:tplc="FB5802C6">
      <w:start w:val="1923"/>
      <w:numFmt w:val="bullet"/>
      <w:lvlText w:val=""/>
      <w:lvlJc w:val="left"/>
      <w:pPr>
        <w:ind w:left="1770" w:hanging="360"/>
      </w:pPr>
      <w:rPr>
        <w:rFonts w:ascii="Symbol" w:eastAsiaTheme="minorHAnsi" w:hAnsi="Symbol" w:cs="Times New Roman" w:hint="default"/>
      </w:rPr>
    </w:lvl>
    <w:lvl w:ilvl="1" w:tplc="041F0003">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1" w15:restartNumberingAfterBreak="0">
    <w:nsid w:val="04887EDA"/>
    <w:multiLevelType w:val="hybridMultilevel"/>
    <w:tmpl w:val="90488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F06595"/>
    <w:multiLevelType w:val="hybridMultilevel"/>
    <w:tmpl w:val="DD50EBA0"/>
    <w:lvl w:ilvl="0" w:tplc="19C88BBC">
      <w:start w:val="1"/>
      <w:numFmt w:val="decimal"/>
      <w:suff w:val="space"/>
      <w:lvlText w:val="%1)"/>
      <w:lvlJc w:val="left"/>
      <w:pPr>
        <w:ind w:left="284" w:firstLine="76"/>
      </w:pPr>
      <w:rPr>
        <w:rFonts w:hint="default"/>
        <w:b/>
        <w:spacing w:val="20"/>
        <w:kern w:val="0"/>
        <w:position w:val="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AF572A"/>
    <w:multiLevelType w:val="hybridMultilevel"/>
    <w:tmpl w:val="7BEC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1F4BA5"/>
    <w:multiLevelType w:val="hybridMultilevel"/>
    <w:tmpl w:val="93D86A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F72513E"/>
    <w:multiLevelType w:val="hybridMultilevel"/>
    <w:tmpl w:val="D7B25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092C96"/>
    <w:multiLevelType w:val="hybridMultilevel"/>
    <w:tmpl w:val="515CCED0"/>
    <w:lvl w:ilvl="0" w:tplc="041F0007">
      <w:start w:val="1"/>
      <w:numFmt w:val="bullet"/>
      <w:lvlText w:val=""/>
      <w:lvlPicBulletId w:val="0"/>
      <w:lvlJc w:val="left"/>
      <w:pPr>
        <w:ind w:left="1776" w:hanging="360"/>
      </w:pPr>
      <w:rPr>
        <w:rFonts w:ascii="Symbol" w:hAnsi="Symbol" w:hint="default"/>
      </w:rPr>
    </w:lvl>
    <w:lvl w:ilvl="1" w:tplc="041F0007">
      <w:start w:val="1"/>
      <w:numFmt w:val="bullet"/>
      <w:lvlText w:val=""/>
      <w:lvlPicBulletId w:val="0"/>
      <w:lvlJc w:val="left"/>
      <w:pPr>
        <w:ind w:left="1446" w:hanging="360"/>
      </w:pPr>
      <w:rPr>
        <w:rFonts w:ascii="Symbol" w:hAnsi="Symbol" w:hint="default"/>
      </w:rPr>
    </w:lvl>
    <w:lvl w:ilvl="2" w:tplc="041F0005" w:tentative="1">
      <w:start w:val="1"/>
      <w:numFmt w:val="bullet"/>
      <w:lvlText w:val=""/>
      <w:lvlJc w:val="left"/>
      <w:pPr>
        <w:ind w:left="2166" w:hanging="360"/>
      </w:pPr>
      <w:rPr>
        <w:rFonts w:ascii="Wingdings" w:hAnsi="Wingdings" w:hint="default"/>
      </w:rPr>
    </w:lvl>
    <w:lvl w:ilvl="3" w:tplc="041F0001" w:tentative="1">
      <w:start w:val="1"/>
      <w:numFmt w:val="bullet"/>
      <w:lvlText w:val=""/>
      <w:lvlJc w:val="left"/>
      <w:pPr>
        <w:ind w:left="2886" w:hanging="360"/>
      </w:pPr>
      <w:rPr>
        <w:rFonts w:ascii="Symbol" w:hAnsi="Symbol" w:hint="default"/>
      </w:rPr>
    </w:lvl>
    <w:lvl w:ilvl="4" w:tplc="041F0003" w:tentative="1">
      <w:start w:val="1"/>
      <w:numFmt w:val="bullet"/>
      <w:lvlText w:val="o"/>
      <w:lvlJc w:val="left"/>
      <w:pPr>
        <w:ind w:left="3606" w:hanging="360"/>
      </w:pPr>
      <w:rPr>
        <w:rFonts w:ascii="Courier New" w:hAnsi="Courier New" w:cs="Courier New" w:hint="default"/>
      </w:rPr>
    </w:lvl>
    <w:lvl w:ilvl="5" w:tplc="041F0005" w:tentative="1">
      <w:start w:val="1"/>
      <w:numFmt w:val="bullet"/>
      <w:lvlText w:val=""/>
      <w:lvlJc w:val="left"/>
      <w:pPr>
        <w:ind w:left="4326" w:hanging="360"/>
      </w:pPr>
      <w:rPr>
        <w:rFonts w:ascii="Wingdings" w:hAnsi="Wingdings" w:hint="default"/>
      </w:rPr>
    </w:lvl>
    <w:lvl w:ilvl="6" w:tplc="041F0001" w:tentative="1">
      <w:start w:val="1"/>
      <w:numFmt w:val="bullet"/>
      <w:lvlText w:val=""/>
      <w:lvlJc w:val="left"/>
      <w:pPr>
        <w:ind w:left="5046" w:hanging="360"/>
      </w:pPr>
      <w:rPr>
        <w:rFonts w:ascii="Symbol" w:hAnsi="Symbol" w:hint="default"/>
      </w:rPr>
    </w:lvl>
    <w:lvl w:ilvl="7" w:tplc="041F0003" w:tentative="1">
      <w:start w:val="1"/>
      <w:numFmt w:val="bullet"/>
      <w:lvlText w:val="o"/>
      <w:lvlJc w:val="left"/>
      <w:pPr>
        <w:ind w:left="5766" w:hanging="360"/>
      </w:pPr>
      <w:rPr>
        <w:rFonts w:ascii="Courier New" w:hAnsi="Courier New" w:cs="Courier New" w:hint="default"/>
      </w:rPr>
    </w:lvl>
    <w:lvl w:ilvl="8" w:tplc="041F0005" w:tentative="1">
      <w:start w:val="1"/>
      <w:numFmt w:val="bullet"/>
      <w:lvlText w:val=""/>
      <w:lvlJc w:val="left"/>
      <w:pPr>
        <w:ind w:left="6486" w:hanging="360"/>
      </w:pPr>
      <w:rPr>
        <w:rFonts w:ascii="Wingdings" w:hAnsi="Wingdings" w:hint="default"/>
      </w:rPr>
    </w:lvl>
  </w:abstractNum>
  <w:abstractNum w:abstractNumId="7" w15:restartNumberingAfterBreak="0">
    <w:nsid w:val="6C176E34"/>
    <w:multiLevelType w:val="hybridMultilevel"/>
    <w:tmpl w:val="8DE61F36"/>
    <w:lvl w:ilvl="0" w:tplc="33F48182">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0A"/>
    <w:rsid w:val="000C2495"/>
    <w:rsid w:val="001256DE"/>
    <w:rsid w:val="001410DA"/>
    <w:rsid w:val="001966FF"/>
    <w:rsid w:val="00206A87"/>
    <w:rsid w:val="00240BFB"/>
    <w:rsid w:val="00261600"/>
    <w:rsid w:val="00282F17"/>
    <w:rsid w:val="002960DD"/>
    <w:rsid w:val="002A4314"/>
    <w:rsid w:val="00315848"/>
    <w:rsid w:val="00336799"/>
    <w:rsid w:val="00364C79"/>
    <w:rsid w:val="00367830"/>
    <w:rsid w:val="003959B5"/>
    <w:rsid w:val="003C09B9"/>
    <w:rsid w:val="004B5182"/>
    <w:rsid w:val="004F607E"/>
    <w:rsid w:val="00547DA7"/>
    <w:rsid w:val="00596593"/>
    <w:rsid w:val="005E6FC3"/>
    <w:rsid w:val="00646241"/>
    <w:rsid w:val="00690CA2"/>
    <w:rsid w:val="007202B2"/>
    <w:rsid w:val="00725CCE"/>
    <w:rsid w:val="00773802"/>
    <w:rsid w:val="007A4D1A"/>
    <w:rsid w:val="007E46F7"/>
    <w:rsid w:val="008627EF"/>
    <w:rsid w:val="00864CD7"/>
    <w:rsid w:val="00876D04"/>
    <w:rsid w:val="008774C4"/>
    <w:rsid w:val="00951B7B"/>
    <w:rsid w:val="009B3BE4"/>
    <w:rsid w:val="00AA12DA"/>
    <w:rsid w:val="00AB3FF5"/>
    <w:rsid w:val="00AC5550"/>
    <w:rsid w:val="00AD42CC"/>
    <w:rsid w:val="00B61F53"/>
    <w:rsid w:val="00B72A60"/>
    <w:rsid w:val="00B739B8"/>
    <w:rsid w:val="00B84314"/>
    <w:rsid w:val="00C4713D"/>
    <w:rsid w:val="00CA770A"/>
    <w:rsid w:val="00D055FD"/>
    <w:rsid w:val="00D3074E"/>
    <w:rsid w:val="00D90882"/>
    <w:rsid w:val="00D9482E"/>
    <w:rsid w:val="00DA7575"/>
    <w:rsid w:val="00DC74CF"/>
    <w:rsid w:val="00DF132C"/>
    <w:rsid w:val="00EC1E27"/>
    <w:rsid w:val="00F16865"/>
    <w:rsid w:val="00F21441"/>
    <w:rsid w:val="00F62638"/>
    <w:rsid w:val="00FB2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7F8F"/>
  <w15:chartTrackingRefBased/>
  <w15:docId w15:val="{4326366B-5B7E-48DE-A612-EFF208C6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A770A"/>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A770A"/>
    <w:pPr>
      <w:jc w:val="center"/>
    </w:pPr>
    <w:rPr>
      <w:b/>
    </w:rPr>
  </w:style>
  <w:style w:type="character" w:customStyle="1" w:styleId="GvdeMetniChar">
    <w:name w:val="Gövde Metni Char"/>
    <w:basedOn w:val="VarsaylanParagrafYazTipi"/>
    <w:link w:val="GvdeMetni"/>
    <w:uiPriority w:val="99"/>
    <w:rsid w:val="00CA770A"/>
    <w:rPr>
      <w:b/>
    </w:rPr>
  </w:style>
  <w:style w:type="character" w:customStyle="1" w:styleId="Balk1Char">
    <w:name w:val="Başlık 1 Char"/>
    <w:basedOn w:val="VarsaylanParagrafYazTipi"/>
    <w:link w:val="Balk1"/>
    <w:uiPriority w:val="9"/>
    <w:rsid w:val="00CA770A"/>
    <w:rPr>
      <w:b/>
    </w:rPr>
  </w:style>
  <w:style w:type="paragraph" w:styleId="GvdeMetni2">
    <w:name w:val="Body Text 2"/>
    <w:basedOn w:val="Normal"/>
    <w:link w:val="GvdeMetni2Char"/>
    <w:uiPriority w:val="99"/>
    <w:unhideWhenUsed/>
    <w:rsid w:val="00864CD7"/>
    <w:pPr>
      <w:jc w:val="both"/>
    </w:pPr>
  </w:style>
  <w:style w:type="character" w:customStyle="1" w:styleId="GvdeMetni2Char">
    <w:name w:val="Gövde Metni 2 Char"/>
    <w:basedOn w:val="VarsaylanParagrafYazTipi"/>
    <w:link w:val="GvdeMetni2"/>
    <w:uiPriority w:val="99"/>
    <w:rsid w:val="00864CD7"/>
  </w:style>
  <w:style w:type="table" w:styleId="TabloKlavuzu">
    <w:name w:val="Table Grid"/>
    <w:basedOn w:val="NormalTablo"/>
    <w:uiPriority w:val="39"/>
    <w:rsid w:val="0020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1422</Words>
  <Characters>8110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USER</cp:lastModifiedBy>
  <cp:revision>9</cp:revision>
  <dcterms:created xsi:type="dcterms:W3CDTF">2018-11-06T11:50:00Z</dcterms:created>
  <dcterms:modified xsi:type="dcterms:W3CDTF">2018-11-18T20:20:00Z</dcterms:modified>
</cp:coreProperties>
</file>